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A83E7" w14:textId="77777777" w:rsidR="00AE6C0E" w:rsidRDefault="00AE6C0E" w:rsidP="00AE6C0E">
      <w:pPr>
        <w:jc w:val="center"/>
      </w:pPr>
      <w:r w:rsidRPr="00074A7D">
        <w:rPr>
          <w:rFonts w:cstheme="minorHAnsi"/>
          <w:noProof/>
        </w:rPr>
        <w:drawing>
          <wp:inline distT="0" distB="0" distL="0" distR="0" wp14:anchorId="7AF26FAC" wp14:editId="53EA6BD2">
            <wp:extent cx="1270000" cy="812800"/>
            <wp:effectExtent l="0" t="0" r="0" b="0"/>
            <wp:docPr id="1" name="Picture 3" descr="C:\Users\lonove\AppData\Local\Temp\Rar$DIa0.336\LTA_Logo_Full Colo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lonove\AppData\Local\Temp\Rar$DIa0.336\LTA_Logo_Full Color.jpg"/>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0000" cy="812800"/>
                    </a:xfrm>
                    <a:prstGeom prst="rect">
                      <a:avLst/>
                    </a:prstGeom>
                    <a:noFill/>
                    <a:ln>
                      <a:noFill/>
                    </a:ln>
                  </pic:spPr>
                </pic:pic>
              </a:graphicData>
            </a:graphic>
          </wp:inline>
        </w:drawing>
      </w:r>
    </w:p>
    <w:p w14:paraId="0302FD61" w14:textId="77777777" w:rsidR="00AE6C0E" w:rsidRPr="007A212F" w:rsidRDefault="00AE6C0E" w:rsidP="00AE6C0E">
      <w:pPr>
        <w:jc w:val="center"/>
        <w:rPr>
          <w:rFonts w:ascii="Optima" w:hAnsi="Optima"/>
        </w:rPr>
      </w:pPr>
    </w:p>
    <w:p w14:paraId="24BF1827" w14:textId="77777777" w:rsidR="00AE6C0E" w:rsidRDefault="00AE6C0E" w:rsidP="00AE6C0E">
      <w:pPr>
        <w:jc w:val="center"/>
        <w:rPr>
          <w:rFonts w:ascii="Optima" w:hAnsi="Optima"/>
          <w:b/>
          <w:bCs/>
          <w:sz w:val="40"/>
          <w:szCs w:val="40"/>
        </w:rPr>
      </w:pPr>
    </w:p>
    <w:p w14:paraId="520E6690" w14:textId="77777777" w:rsidR="00AE6C0E" w:rsidRPr="00A449F8" w:rsidRDefault="00AE6C0E" w:rsidP="00AE6C0E">
      <w:pPr>
        <w:jc w:val="center"/>
        <w:rPr>
          <w:rFonts w:ascii="Optima" w:hAnsi="Optima"/>
          <w:b/>
          <w:bCs/>
          <w:sz w:val="52"/>
          <w:szCs w:val="52"/>
        </w:rPr>
      </w:pPr>
      <w:r w:rsidRPr="00A449F8">
        <w:rPr>
          <w:rFonts w:ascii="Optima" w:hAnsi="Optima"/>
          <w:b/>
          <w:bCs/>
          <w:sz w:val="52"/>
          <w:szCs w:val="52"/>
        </w:rPr>
        <w:t xml:space="preserve">LANDING RIGHTS AUTHORIZATION </w:t>
      </w:r>
    </w:p>
    <w:p w14:paraId="0D817D5B" w14:textId="77777777" w:rsidR="00AE6C0E" w:rsidRPr="007A212F" w:rsidRDefault="00AE6C0E" w:rsidP="00AE6C0E">
      <w:pPr>
        <w:rPr>
          <w:rFonts w:ascii="Optima" w:hAnsi="Optima"/>
          <w:b/>
          <w:bCs/>
          <w:sz w:val="40"/>
          <w:szCs w:val="40"/>
        </w:rPr>
      </w:pPr>
    </w:p>
    <w:p w14:paraId="3BB2B3C5" w14:textId="369A4E5A" w:rsidR="00AE6C0E" w:rsidRPr="007804C1" w:rsidRDefault="00AE6C0E" w:rsidP="00AE6C0E">
      <w:pPr>
        <w:jc w:val="center"/>
        <w:rPr>
          <w:rFonts w:ascii="Optima" w:hAnsi="Optima"/>
          <w:b/>
          <w:bCs/>
          <w:sz w:val="28"/>
          <w:szCs w:val="28"/>
          <w:u w:val="single"/>
        </w:rPr>
      </w:pPr>
      <w:r w:rsidRPr="007804C1">
        <w:rPr>
          <w:rFonts w:ascii="Optima" w:hAnsi="Optima"/>
          <w:b/>
          <w:bCs/>
          <w:sz w:val="28"/>
          <w:szCs w:val="28"/>
        </w:rPr>
        <w:t xml:space="preserve">REF: </w:t>
      </w:r>
      <w:r w:rsidRPr="007804C1">
        <w:rPr>
          <w:rFonts w:ascii="Optima" w:hAnsi="Optima"/>
          <w:b/>
          <w:bCs/>
          <w:sz w:val="28"/>
          <w:szCs w:val="28"/>
          <w:u w:val="single"/>
        </w:rPr>
        <w:t>LTA-LRA/</w:t>
      </w:r>
      <w:r>
        <w:rPr>
          <w:rFonts w:ascii="Optima" w:hAnsi="Optima"/>
          <w:b/>
          <w:bCs/>
          <w:sz w:val="28"/>
          <w:szCs w:val="28"/>
          <w:u w:val="single"/>
        </w:rPr>
        <w:t>(AUTHORIZATION HOLDER)</w:t>
      </w:r>
      <w:r w:rsidRPr="007804C1">
        <w:rPr>
          <w:rFonts w:ascii="Optima" w:hAnsi="Optima"/>
          <w:b/>
          <w:bCs/>
          <w:sz w:val="28"/>
          <w:szCs w:val="28"/>
          <w:u w:val="single"/>
        </w:rPr>
        <w:t>-00</w:t>
      </w:r>
      <w:r w:rsidR="00597215">
        <w:rPr>
          <w:rFonts w:ascii="Optima" w:hAnsi="Optima"/>
          <w:b/>
          <w:bCs/>
          <w:sz w:val="28"/>
          <w:szCs w:val="28"/>
          <w:u w:val="single"/>
        </w:rPr>
        <w:t>X</w:t>
      </w:r>
      <w:r w:rsidRPr="007804C1">
        <w:rPr>
          <w:rFonts w:ascii="Optima" w:hAnsi="Optima"/>
          <w:b/>
          <w:bCs/>
          <w:sz w:val="28"/>
          <w:szCs w:val="28"/>
          <w:u w:val="single"/>
        </w:rPr>
        <w:t>-202</w:t>
      </w:r>
      <w:r w:rsidR="00AD5F0C">
        <w:rPr>
          <w:rFonts w:ascii="Optima" w:hAnsi="Optima"/>
          <w:b/>
          <w:bCs/>
          <w:sz w:val="28"/>
          <w:szCs w:val="28"/>
          <w:u w:val="single"/>
        </w:rPr>
        <w:t>X</w:t>
      </w:r>
    </w:p>
    <w:p w14:paraId="51A770BF" w14:textId="77777777" w:rsidR="00AE6C0E" w:rsidRPr="007804C1" w:rsidRDefault="00AE6C0E" w:rsidP="00AE6C0E">
      <w:pPr>
        <w:jc w:val="center"/>
        <w:rPr>
          <w:rFonts w:ascii="Optima" w:hAnsi="Optima"/>
          <w:b/>
          <w:bCs/>
          <w:sz w:val="28"/>
          <w:szCs w:val="28"/>
        </w:rPr>
      </w:pPr>
    </w:p>
    <w:p w14:paraId="1F9D239C" w14:textId="77777777" w:rsidR="00AE6C0E" w:rsidRPr="007804C1" w:rsidRDefault="00AE6C0E" w:rsidP="00AE6C0E">
      <w:pPr>
        <w:jc w:val="center"/>
        <w:rPr>
          <w:rFonts w:ascii="Algerian" w:hAnsi="Algerian"/>
          <w:b/>
          <w:bCs/>
          <w:sz w:val="32"/>
          <w:szCs w:val="32"/>
        </w:rPr>
      </w:pPr>
    </w:p>
    <w:p w14:paraId="6A6BD170" w14:textId="77777777" w:rsidR="00AE6C0E" w:rsidRDefault="00AE6C0E" w:rsidP="00AE6C0E">
      <w:pPr>
        <w:jc w:val="center"/>
        <w:rPr>
          <w:rFonts w:ascii="Algerian" w:hAnsi="Algerian"/>
          <w:b/>
          <w:bCs/>
          <w:sz w:val="28"/>
          <w:szCs w:val="28"/>
        </w:rPr>
      </w:pPr>
    </w:p>
    <w:p w14:paraId="454EB79D" w14:textId="77777777" w:rsidR="00AE6C0E" w:rsidRPr="007804C1" w:rsidRDefault="00AE6C0E" w:rsidP="00AE6C0E">
      <w:pPr>
        <w:jc w:val="center"/>
        <w:rPr>
          <w:rFonts w:ascii="Algerian" w:hAnsi="Algerian"/>
          <w:b/>
          <w:bCs/>
          <w:sz w:val="32"/>
          <w:szCs w:val="32"/>
        </w:rPr>
      </w:pPr>
      <w:r w:rsidRPr="007804C1">
        <w:rPr>
          <w:rFonts w:ascii="Algerian" w:hAnsi="Algerian"/>
          <w:b/>
          <w:bCs/>
          <w:sz w:val="32"/>
          <w:szCs w:val="32"/>
        </w:rPr>
        <w:t>GRANTED BY:</w:t>
      </w:r>
      <w:r>
        <w:rPr>
          <w:rFonts w:ascii="Algerian" w:hAnsi="Algerian"/>
          <w:b/>
          <w:bCs/>
          <w:sz w:val="32"/>
          <w:szCs w:val="32"/>
        </w:rPr>
        <w:t xml:space="preserve"> </w:t>
      </w:r>
      <w:r w:rsidRPr="007804C1">
        <w:rPr>
          <w:rFonts w:ascii="Algerian" w:hAnsi="Algerian"/>
          <w:b/>
          <w:bCs/>
          <w:sz w:val="32"/>
          <w:szCs w:val="32"/>
        </w:rPr>
        <w:t>THE LIBERIA TELECOMMUNICATIONS AUTHORITY</w:t>
      </w:r>
    </w:p>
    <w:p w14:paraId="77E6DA86" w14:textId="77777777" w:rsidR="00AE6C0E" w:rsidRDefault="00AE6C0E" w:rsidP="00AE6C0E">
      <w:pPr>
        <w:jc w:val="center"/>
        <w:rPr>
          <w:rFonts w:ascii="Algerian" w:hAnsi="Algerian"/>
          <w:b/>
          <w:bCs/>
          <w:sz w:val="28"/>
          <w:szCs w:val="28"/>
        </w:rPr>
      </w:pPr>
    </w:p>
    <w:p w14:paraId="6E5A345F" w14:textId="77777777" w:rsidR="00AE6C0E" w:rsidRDefault="00AE6C0E" w:rsidP="00AE6C0E">
      <w:pPr>
        <w:jc w:val="center"/>
        <w:rPr>
          <w:rFonts w:ascii="Algerian" w:hAnsi="Algerian"/>
          <w:b/>
          <w:bCs/>
          <w:sz w:val="28"/>
          <w:szCs w:val="28"/>
        </w:rPr>
      </w:pPr>
    </w:p>
    <w:p w14:paraId="15981DB8" w14:textId="58BC92D5" w:rsidR="00AE6C0E" w:rsidRPr="007A212F" w:rsidRDefault="00AE6C0E" w:rsidP="00AE6C0E">
      <w:pPr>
        <w:jc w:val="center"/>
        <w:rPr>
          <w:rFonts w:ascii="Algerian" w:hAnsi="Algerian"/>
          <w:b/>
          <w:bCs/>
          <w:sz w:val="28"/>
          <w:szCs w:val="28"/>
        </w:rPr>
      </w:pPr>
      <w:r>
        <w:rPr>
          <w:rFonts w:ascii="Algerian" w:hAnsi="Algerian"/>
          <w:b/>
          <w:bCs/>
          <w:sz w:val="28"/>
          <w:szCs w:val="28"/>
        </w:rPr>
        <w:t>TO: (REGISTERED NAME OF AUTHORIZATION HOLDER)</w:t>
      </w:r>
    </w:p>
    <w:p w14:paraId="07B8E367" w14:textId="77777777" w:rsidR="00AE6C0E" w:rsidRDefault="00AE6C0E" w:rsidP="00AE6C0E">
      <w:pPr>
        <w:jc w:val="center"/>
        <w:rPr>
          <w:rFonts w:ascii="Algerian" w:hAnsi="Algerian"/>
          <w:b/>
          <w:bCs/>
          <w:sz w:val="28"/>
          <w:szCs w:val="28"/>
        </w:rPr>
      </w:pPr>
    </w:p>
    <w:p w14:paraId="5AF8ABCD" w14:textId="77777777" w:rsidR="00AE6C0E" w:rsidRPr="007A212F" w:rsidRDefault="00AE6C0E" w:rsidP="00AE6C0E">
      <w:pPr>
        <w:jc w:val="center"/>
        <w:rPr>
          <w:rFonts w:ascii="Algerian" w:hAnsi="Algerian"/>
          <w:b/>
          <w:bCs/>
          <w:sz w:val="28"/>
          <w:szCs w:val="28"/>
        </w:rPr>
      </w:pPr>
    </w:p>
    <w:p w14:paraId="10E3B8F5" w14:textId="77777777" w:rsidR="00AE6C0E" w:rsidRPr="00A449F8" w:rsidRDefault="00AE6C0E" w:rsidP="00AE6C0E">
      <w:pPr>
        <w:jc w:val="center"/>
        <w:rPr>
          <w:rFonts w:ascii="Optima" w:hAnsi="Optima"/>
          <w:b/>
          <w:bCs/>
          <w:sz w:val="34"/>
          <w:szCs w:val="34"/>
          <w:lang w:val="en-US"/>
        </w:rPr>
      </w:pPr>
      <w:r w:rsidRPr="00A449F8">
        <w:rPr>
          <w:rFonts w:ascii="Optima" w:hAnsi="Optima"/>
          <w:b/>
          <w:bCs/>
          <w:sz w:val="34"/>
          <w:szCs w:val="34"/>
          <w:lang w:val="en-US"/>
        </w:rPr>
        <w:t xml:space="preserve">UNDER THE TELECOMMUNICATIONS ACT 2007 </w:t>
      </w:r>
    </w:p>
    <w:p w14:paraId="0B3B4E8C" w14:textId="77777777" w:rsidR="00AE6C0E" w:rsidRPr="00A449F8" w:rsidRDefault="00AE6C0E" w:rsidP="00AE6C0E">
      <w:pPr>
        <w:jc w:val="center"/>
        <w:rPr>
          <w:rFonts w:ascii="Optima" w:hAnsi="Optima"/>
          <w:b/>
          <w:bCs/>
          <w:sz w:val="34"/>
          <w:szCs w:val="34"/>
          <w:lang w:val="en-US"/>
        </w:rPr>
      </w:pPr>
      <w:r w:rsidRPr="00A449F8">
        <w:rPr>
          <w:rFonts w:ascii="Optima" w:hAnsi="Optima"/>
          <w:b/>
          <w:bCs/>
          <w:sz w:val="34"/>
          <w:szCs w:val="34"/>
          <w:lang w:val="en-US"/>
        </w:rPr>
        <w:t xml:space="preserve">OF </w:t>
      </w:r>
    </w:p>
    <w:p w14:paraId="7D410588" w14:textId="77777777" w:rsidR="00AE6C0E" w:rsidRPr="00A449F8" w:rsidRDefault="00AE6C0E" w:rsidP="00AE6C0E">
      <w:pPr>
        <w:jc w:val="center"/>
        <w:rPr>
          <w:rFonts w:ascii="Optima" w:hAnsi="Optima"/>
          <w:b/>
          <w:bCs/>
          <w:sz w:val="34"/>
          <w:szCs w:val="34"/>
          <w:lang w:val="en-US"/>
        </w:rPr>
      </w:pPr>
      <w:r w:rsidRPr="00A449F8">
        <w:rPr>
          <w:rFonts w:ascii="Optima" w:hAnsi="Optima"/>
          <w:b/>
          <w:bCs/>
          <w:sz w:val="34"/>
          <w:szCs w:val="34"/>
          <w:lang w:val="en-US"/>
        </w:rPr>
        <w:t>THE REPUBLIC OF LIBERIA</w:t>
      </w:r>
    </w:p>
    <w:p w14:paraId="427E26D8" w14:textId="77777777" w:rsidR="00AE6C0E" w:rsidRPr="00A449F8" w:rsidRDefault="00AE6C0E" w:rsidP="00AE6C0E">
      <w:pPr>
        <w:jc w:val="center"/>
        <w:rPr>
          <w:rFonts w:ascii="Optima" w:hAnsi="Optima"/>
          <w:b/>
          <w:bCs/>
          <w:sz w:val="34"/>
          <w:szCs w:val="34"/>
          <w:lang w:val="en-US"/>
        </w:rPr>
      </w:pPr>
    </w:p>
    <w:p w14:paraId="7CA510CB" w14:textId="77777777" w:rsidR="00AE6C0E" w:rsidRPr="00A449F8" w:rsidRDefault="00AE6C0E" w:rsidP="00AE6C0E">
      <w:pPr>
        <w:jc w:val="center"/>
        <w:rPr>
          <w:rFonts w:ascii="Optima" w:hAnsi="Optima"/>
          <w:b/>
          <w:bCs/>
          <w:sz w:val="34"/>
          <w:szCs w:val="34"/>
          <w:lang w:val="en-US"/>
        </w:rPr>
      </w:pPr>
      <w:r w:rsidRPr="00A449F8">
        <w:rPr>
          <w:rFonts w:ascii="Optima" w:hAnsi="Optima"/>
          <w:b/>
          <w:bCs/>
          <w:sz w:val="34"/>
          <w:szCs w:val="34"/>
          <w:lang w:val="en-US"/>
        </w:rPr>
        <w:t>THE</w:t>
      </w:r>
    </w:p>
    <w:p w14:paraId="63824443" w14:textId="77777777" w:rsidR="00AE6C0E" w:rsidRPr="00A449F8" w:rsidRDefault="00AE6C0E" w:rsidP="00AE6C0E">
      <w:pPr>
        <w:jc w:val="center"/>
        <w:rPr>
          <w:rFonts w:ascii="Optima" w:hAnsi="Optima"/>
          <w:b/>
          <w:bCs/>
          <w:sz w:val="34"/>
          <w:szCs w:val="34"/>
          <w:lang w:val="en-US"/>
        </w:rPr>
      </w:pPr>
    </w:p>
    <w:p w14:paraId="1781BCBF" w14:textId="77777777" w:rsidR="00AE6C0E" w:rsidRPr="00A449F8" w:rsidRDefault="00AE6C0E" w:rsidP="00AE6C0E">
      <w:pPr>
        <w:jc w:val="center"/>
        <w:rPr>
          <w:rFonts w:ascii="Optima" w:hAnsi="Optima"/>
          <w:b/>
          <w:bCs/>
          <w:sz w:val="34"/>
          <w:szCs w:val="34"/>
          <w:lang w:val="en-US"/>
        </w:rPr>
      </w:pPr>
      <w:r w:rsidRPr="00A449F8">
        <w:rPr>
          <w:rFonts w:ascii="Optima" w:hAnsi="Optima"/>
          <w:b/>
          <w:bCs/>
          <w:sz w:val="34"/>
          <w:szCs w:val="34"/>
          <w:lang w:val="en-US"/>
        </w:rPr>
        <w:t xml:space="preserve"> AMENDED TELECOMMUNICATIONS LICENSING AUTHORIZATION REGULATIONS (LTA-REG-0001)</w:t>
      </w:r>
    </w:p>
    <w:p w14:paraId="6732AF45" w14:textId="77777777" w:rsidR="00AE6C0E" w:rsidRPr="00A449F8" w:rsidRDefault="00AE6C0E" w:rsidP="00AE6C0E">
      <w:pPr>
        <w:jc w:val="center"/>
        <w:rPr>
          <w:rFonts w:ascii="Optima" w:hAnsi="Optima"/>
          <w:b/>
          <w:bCs/>
          <w:sz w:val="34"/>
          <w:szCs w:val="34"/>
          <w:lang w:val="en-US"/>
        </w:rPr>
      </w:pPr>
    </w:p>
    <w:p w14:paraId="1E7AD9A3" w14:textId="77777777" w:rsidR="00AE6C0E" w:rsidRPr="00A449F8" w:rsidRDefault="00AE6C0E" w:rsidP="00AE6C0E">
      <w:pPr>
        <w:jc w:val="center"/>
        <w:rPr>
          <w:rFonts w:ascii="Optima" w:hAnsi="Optima"/>
          <w:b/>
          <w:bCs/>
          <w:sz w:val="34"/>
          <w:szCs w:val="34"/>
          <w:lang w:val="en-US"/>
        </w:rPr>
      </w:pPr>
      <w:r w:rsidRPr="00A449F8">
        <w:rPr>
          <w:rFonts w:ascii="Optima" w:hAnsi="Optima"/>
          <w:b/>
          <w:bCs/>
          <w:sz w:val="34"/>
          <w:szCs w:val="34"/>
          <w:lang w:val="en-US"/>
        </w:rPr>
        <w:t xml:space="preserve">AND </w:t>
      </w:r>
    </w:p>
    <w:p w14:paraId="69FC0772" w14:textId="77777777" w:rsidR="00AE6C0E" w:rsidRPr="00A449F8" w:rsidRDefault="00AE6C0E" w:rsidP="00AE6C0E">
      <w:pPr>
        <w:jc w:val="center"/>
        <w:rPr>
          <w:rFonts w:ascii="Optima" w:hAnsi="Optima"/>
          <w:b/>
          <w:bCs/>
          <w:sz w:val="34"/>
          <w:szCs w:val="34"/>
          <w:lang w:val="en-US"/>
        </w:rPr>
      </w:pPr>
    </w:p>
    <w:p w14:paraId="04B69A54" w14:textId="77777777" w:rsidR="00AE6C0E" w:rsidRDefault="00AE6C0E" w:rsidP="00AE6C0E">
      <w:pPr>
        <w:jc w:val="center"/>
        <w:rPr>
          <w:rFonts w:ascii="Optima" w:hAnsi="Optima"/>
          <w:b/>
          <w:bCs/>
          <w:sz w:val="34"/>
          <w:szCs w:val="34"/>
          <w:lang w:val="en-US"/>
        </w:rPr>
      </w:pPr>
      <w:r w:rsidRPr="00A449F8">
        <w:rPr>
          <w:rFonts w:ascii="Optima" w:hAnsi="Optima"/>
          <w:b/>
          <w:bCs/>
          <w:sz w:val="34"/>
          <w:szCs w:val="34"/>
          <w:lang w:val="en-US"/>
        </w:rPr>
        <w:t xml:space="preserve">THE SATELLITE COMMUNICATIONS GUIDELINES </w:t>
      </w:r>
      <w:r>
        <w:rPr>
          <w:rFonts w:ascii="Optima" w:hAnsi="Optima"/>
          <w:b/>
          <w:bCs/>
          <w:sz w:val="34"/>
          <w:szCs w:val="34"/>
          <w:lang w:val="en-US"/>
        </w:rPr>
        <w:t xml:space="preserve"> </w:t>
      </w:r>
    </w:p>
    <w:p w14:paraId="6C4B29EE" w14:textId="77777777" w:rsidR="00AE6C0E" w:rsidRPr="00A449F8" w:rsidRDefault="00AE6C0E" w:rsidP="00AE6C0E">
      <w:pPr>
        <w:jc w:val="center"/>
        <w:rPr>
          <w:rFonts w:ascii="Optima" w:hAnsi="Optima"/>
          <w:b/>
          <w:bCs/>
          <w:sz w:val="34"/>
          <w:szCs w:val="34"/>
          <w:lang w:val="en-US"/>
        </w:rPr>
      </w:pPr>
      <w:r w:rsidRPr="00A449F8">
        <w:rPr>
          <w:rFonts w:ascii="Optima" w:hAnsi="Optima"/>
          <w:b/>
          <w:bCs/>
          <w:sz w:val="34"/>
          <w:szCs w:val="34"/>
          <w:lang w:val="en-US"/>
        </w:rPr>
        <w:t>(LTA-GL-002-2026)</w:t>
      </w:r>
    </w:p>
    <w:p w14:paraId="1A94901E" w14:textId="77777777" w:rsidR="00AE6C0E" w:rsidRPr="00A449F8" w:rsidRDefault="00AE6C0E" w:rsidP="00AE6C0E">
      <w:pPr>
        <w:jc w:val="center"/>
        <w:rPr>
          <w:rFonts w:ascii="Optima" w:hAnsi="Optima"/>
          <w:b/>
          <w:bCs/>
          <w:sz w:val="34"/>
          <w:szCs w:val="34"/>
          <w:lang w:val="en-US"/>
        </w:rPr>
      </w:pPr>
    </w:p>
    <w:p w14:paraId="50697DBA" w14:textId="77777777" w:rsidR="00AE6C0E" w:rsidRPr="00A449F8" w:rsidRDefault="00AE6C0E" w:rsidP="00AE6C0E">
      <w:pPr>
        <w:jc w:val="center"/>
        <w:rPr>
          <w:b/>
          <w:bCs/>
          <w:sz w:val="34"/>
          <w:szCs w:val="34"/>
        </w:rPr>
      </w:pPr>
    </w:p>
    <w:p w14:paraId="7A093690" w14:textId="77777777" w:rsidR="00AE6C0E" w:rsidRPr="00A449F8" w:rsidRDefault="00AE6C0E" w:rsidP="00AE6C0E">
      <w:pPr>
        <w:jc w:val="center"/>
        <w:rPr>
          <w:b/>
          <w:bCs/>
          <w:sz w:val="34"/>
          <w:szCs w:val="34"/>
        </w:rPr>
      </w:pPr>
    </w:p>
    <w:p w14:paraId="4E7F2507" w14:textId="77777777" w:rsidR="00AE6C0E" w:rsidRPr="007804C1" w:rsidRDefault="00AE6C0E" w:rsidP="00AE6C0E">
      <w:pPr>
        <w:jc w:val="center"/>
        <w:rPr>
          <w:rFonts w:ascii="Optima" w:hAnsi="Optima"/>
          <w:b/>
          <w:bCs/>
          <w:sz w:val="28"/>
          <w:szCs w:val="28"/>
          <w:u w:val="single"/>
        </w:rPr>
      </w:pPr>
      <w:r w:rsidRPr="007804C1">
        <w:rPr>
          <w:rFonts w:ascii="Optima" w:hAnsi="Optima"/>
          <w:b/>
          <w:bCs/>
          <w:sz w:val="28"/>
          <w:szCs w:val="28"/>
          <w:u w:val="single"/>
        </w:rPr>
        <w:t>DATE: MM/DD/YY</w:t>
      </w:r>
    </w:p>
    <w:p w14:paraId="7EBC5AFA" w14:textId="77777777" w:rsidR="00AE6C0E" w:rsidRPr="007804C1" w:rsidRDefault="00AE6C0E" w:rsidP="00AE6C0E">
      <w:pPr>
        <w:rPr>
          <w:rFonts w:ascii="Optima" w:hAnsi="Optima"/>
          <w:b/>
          <w:bCs/>
          <w:sz w:val="26"/>
          <w:szCs w:val="26"/>
        </w:rPr>
      </w:pPr>
    </w:p>
    <w:p w14:paraId="1AFB1612" w14:textId="77777777" w:rsidR="00AE6C0E" w:rsidRPr="00A449F8" w:rsidRDefault="00AE6C0E" w:rsidP="00AE6C0E">
      <w:pPr>
        <w:jc w:val="center"/>
        <w:rPr>
          <w:rFonts w:ascii="Optima" w:hAnsi="Optima"/>
          <w:b/>
          <w:bCs/>
          <w:sz w:val="22"/>
          <w:szCs w:val="22"/>
        </w:rPr>
      </w:pPr>
    </w:p>
    <w:p w14:paraId="2D8A5DB9" w14:textId="77777777" w:rsidR="00AE6C0E" w:rsidRPr="00A449F8" w:rsidRDefault="00AE6C0E" w:rsidP="00AE6C0E">
      <w:pPr>
        <w:pStyle w:val="ListParagraph"/>
        <w:numPr>
          <w:ilvl w:val="0"/>
          <w:numId w:val="2"/>
        </w:numPr>
        <w:rPr>
          <w:rFonts w:ascii="Optima" w:hAnsi="Optima"/>
          <w:b/>
          <w:bCs/>
          <w:sz w:val="22"/>
          <w:szCs w:val="22"/>
        </w:rPr>
      </w:pPr>
      <w:r w:rsidRPr="00A449F8">
        <w:rPr>
          <w:rFonts w:ascii="Optima" w:hAnsi="Optima"/>
          <w:b/>
          <w:bCs/>
          <w:sz w:val="22"/>
          <w:szCs w:val="22"/>
        </w:rPr>
        <w:t>GRANT OF AUTHORIZATION</w:t>
      </w:r>
    </w:p>
    <w:p w14:paraId="303A49FD" w14:textId="77777777" w:rsidR="00AE6C0E" w:rsidRPr="00A449F8" w:rsidRDefault="00AE6C0E" w:rsidP="00AE6C0E">
      <w:pPr>
        <w:pStyle w:val="ListParagraph"/>
        <w:rPr>
          <w:rFonts w:ascii="Optima" w:hAnsi="Optima"/>
          <w:b/>
          <w:bCs/>
          <w:sz w:val="22"/>
          <w:szCs w:val="22"/>
        </w:rPr>
      </w:pPr>
    </w:p>
    <w:p w14:paraId="47354933" w14:textId="77777777" w:rsidR="00AE6C0E" w:rsidRPr="00A449F8" w:rsidRDefault="00AE6C0E" w:rsidP="00AE6C0E">
      <w:pPr>
        <w:pStyle w:val="ListParagraph"/>
        <w:numPr>
          <w:ilvl w:val="1"/>
          <w:numId w:val="3"/>
        </w:numPr>
        <w:jc w:val="both"/>
        <w:rPr>
          <w:rFonts w:ascii="Optima" w:hAnsi="Optima"/>
          <w:sz w:val="22"/>
          <w:szCs w:val="22"/>
        </w:rPr>
      </w:pPr>
      <w:r w:rsidRPr="00A449F8">
        <w:rPr>
          <w:rFonts w:ascii="Optima" w:hAnsi="Optima"/>
          <w:sz w:val="22"/>
          <w:szCs w:val="22"/>
        </w:rPr>
        <w:t xml:space="preserve">This </w:t>
      </w:r>
      <w:r>
        <w:rPr>
          <w:rFonts w:ascii="Optima" w:hAnsi="Optima"/>
          <w:sz w:val="22"/>
          <w:szCs w:val="22"/>
        </w:rPr>
        <w:t xml:space="preserve">Landing Rights </w:t>
      </w:r>
      <w:r w:rsidRPr="00A449F8">
        <w:rPr>
          <w:rFonts w:ascii="Optima" w:hAnsi="Optima"/>
          <w:sz w:val="22"/>
          <w:szCs w:val="22"/>
        </w:rPr>
        <w:t>Authorization</w:t>
      </w:r>
      <w:r>
        <w:rPr>
          <w:rFonts w:ascii="Optima" w:hAnsi="Optima"/>
          <w:sz w:val="22"/>
          <w:szCs w:val="22"/>
        </w:rPr>
        <w:t xml:space="preserve"> (</w:t>
      </w:r>
      <w:r w:rsidRPr="00593073">
        <w:rPr>
          <w:rFonts w:ascii="Times New Roman" w:eastAsia="Calibri" w:hAnsi="Times New Roman" w:cs="Times New Roman"/>
        </w:rPr>
        <w:t>hereinafter referred to as</w:t>
      </w:r>
      <w:r>
        <w:rPr>
          <w:rFonts w:ascii="Times New Roman" w:eastAsia="Calibri" w:hAnsi="Times New Roman" w:cs="Times New Roman"/>
        </w:rPr>
        <w:t xml:space="preserve"> Authorization)</w:t>
      </w:r>
      <w:r w:rsidRPr="00A449F8">
        <w:rPr>
          <w:rFonts w:ascii="Optima" w:hAnsi="Optima"/>
          <w:sz w:val="22"/>
          <w:szCs w:val="22"/>
        </w:rPr>
        <w:t xml:space="preserve"> is hereby granted to ____________________________, permitting the authorization holder to </w:t>
      </w:r>
      <w:r>
        <w:rPr>
          <w:rFonts w:ascii="Optima" w:hAnsi="Optima"/>
          <w:sz w:val="22"/>
          <w:szCs w:val="22"/>
          <w:lang w:val="en-US"/>
        </w:rPr>
        <w:t>transmit</w:t>
      </w:r>
      <w:r w:rsidRPr="00A449F8">
        <w:rPr>
          <w:rFonts w:ascii="Optima" w:hAnsi="Optima"/>
          <w:sz w:val="22"/>
          <w:szCs w:val="22"/>
        </w:rPr>
        <w:t xml:space="preserve"> and receive satellite signals to and from earth stations within the terrestrial, maritime, and aeronautical territory of Liberia, under the terms and conditions of this Authorization.</w:t>
      </w:r>
    </w:p>
    <w:p w14:paraId="6245FEA5" w14:textId="77777777" w:rsidR="00AE6C0E" w:rsidRPr="00A449F8" w:rsidRDefault="00AE6C0E" w:rsidP="00AE6C0E"/>
    <w:p w14:paraId="3246E6F8" w14:textId="77777777" w:rsidR="00AE6C0E" w:rsidRPr="00A449F8" w:rsidRDefault="00AE6C0E" w:rsidP="00AE6C0E">
      <w:pPr>
        <w:pStyle w:val="ListParagraph"/>
        <w:numPr>
          <w:ilvl w:val="1"/>
          <w:numId w:val="3"/>
        </w:numPr>
        <w:jc w:val="both"/>
        <w:rPr>
          <w:rFonts w:ascii="Optima" w:hAnsi="Optima"/>
          <w:sz w:val="22"/>
          <w:szCs w:val="22"/>
        </w:rPr>
      </w:pPr>
      <w:r w:rsidRPr="00A449F8">
        <w:rPr>
          <w:rFonts w:ascii="Optima" w:hAnsi="Optima"/>
          <w:sz w:val="22"/>
          <w:szCs w:val="22"/>
        </w:rPr>
        <w:t xml:space="preserve">The Auhorization Holder is prohibited from engaging in any other telecommunications or satellite communications activities </w:t>
      </w:r>
      <w:r>
        <w:rPr>
          <w:rFonts w:ascii="Optima" w:hAnsi="Optima"/>
          <w:sz w:val="22"/>
          <w:szCs w:val="22"/>
        </w:rPr>
        <w:t>or</w:t>
      </w:r>
      <w:r w:rsidRPr="00A449F8">
        <w:rPr>
          <w:rFonts w:ascii="Optima" w:hAnsi="Optima"/>
          <w:sz w:val="22"/>
          <w:szCs w:val="22"/>
        </w:rPr>
        <w:t xml:space="preserve"> services not expressly permitted under this Authorization.</w:t>
      </w:r>
    </w:p>
    <w:p w14:paraId="65178891" w14:textId="77777777" w:rsidR="00AE6C0E" w:rsidRPr="00A449F8" w:rsidRDefault="00AE6C0E" w:rsidP="00AE6C0E">
      <w:pPr>
        <w:pStyle w:val="ListParagraph"/>
        <w:rPr>
          <w:rFonts w:ascii="Optima" w:hAnsi="Optima"/>
          <w:sz w:val="22"/>
          <w:szCs w:val="22"/>
        </w:rPr>
      </w:pPr>
    </w:p>
    <w:p w14:paraId="52DEFFA9" w14:textId="77777777" w:rsidR="00AE6C0E" w:rsidRPr="00A449F8" w:rsidRDefault="00AE6C0E" w:rsidP="00AE6C0E">
      <w:pPr>
        <w:pStyle w:val="ListParagraph"/>
        <w:numPr>
          <w:ilvl w:val="1"/>
          <w:numId w:val="3"/>
        </w:numPr>
        <w:jc w:val="both"/>
        <w:rPr>
          <w:rFonts w:ascii="Optima" w:hAnsi="Optima"/>
          <w:sz w:val="22"/>
          <w:szCs w:val="22"/>
        </w:rPr>
      </w:pPr>
      <w:r w:rsidRPr="00A449F8">
        <w:rPr>
          <w:rFonts w:ascii="Optima" w:hAnsi="Optima"/>
          <w:sz w:val="22"/>
          <w:szCs w:val="22"/>
        </w:rPr>
        <w:t>Th</w:t>
      </w:r>
      <w:r>
        <w:rPr>
          <w:rFonts w:ascii="Optima" w:hAnsi="Optima"/>
          <w:sz w:val="22"/>
          <w:szCs w:val="22"/>
        </w:rPr>
        <w:t>e</w:t>
      </w:r>
      <w:r w:rsidRPr="00A449F8">
        <w:rPr>
          <w:rFonts w:ascii="Optima" w:hAnsi="Optima"/>
          <w:sz w:val="22"/>
          <w:szCs w:val="22"/>
        </w:rPr>
        <w:t xml:space="preserve"> Authorization</w:t>
      </w:r>
      <w:r>
        <w:rPr>
          <w:rFonts w:ascii="Optima" w:hAnsi="Optima"/>
          <w:sz w:val="22"/>
          <w:szCs w:val="22"/>
        </w:rPr>
        <w:t xml:space="preserve"> Holder shall comply with</w:t>
      </w:r>
      <w:r w:rsidRPr="00A449F8">
        <w:rPr>
          <w:rFonts w:ascii="Optima" w:hAnsi="Optima"/>
          <w:sz w:val="22"/>
          <w:szCs w:val="22"/>
        </w:rPr>
        <w:t xml:space="preserve"> the conditions of this Authorization, </w:t>
      </w:r>
      <w:r>
        <w:rPr>
          <w:rFonts w:ascii="Optima" w:hAnsi="Optima"/>
          <w:sz w:val="22"/>
          <w:szCs w:val="22"/>
        </w:rPr>
        <w:t>and all applicable</w:t>
      </w:r>
      <w:r w:rsidRPr="00A449F8">
        <w:rPr>
          <w:rFonts w:ascii="Optima" w:hAnsi="Optima"/>
          <w:sz w:val="22"/>
          <w:szCs w:val="22"/>
        </w:rPr>
        <w:t xml:space="preserve"> laws of the Republic of Liberia,</w:t>
      </w:r>
      <w:r>
        <w:rPr>
          <w:rFonts w:ascii="Optima" w:hAnsi="Optima"/>
          <w:sz w:val="22"/>
          <w:szCs w:val="22"/>
        </w:rPr>
        <w:t xml:space="preserve"> the Telecommunication Act 2007,</w:t>
      </w:r>
      <w:r w:rsidRPr="00A449F8">
        <w:rPr>
          <w:rFonts w:ascii="Optima" w:hAnsi="Optima"/>
          <w:sz w:val="22"/>
          <w:szCs w:val="22"/>
        </w:rPr>
        <w:t xml:space="preserve"> </w:t>
      </w:r>
      <w:r>
        <w:rPr>
          <w:rFonts w:ascii="Optima" w:hAnsi="Optima"/>
          <w:sz w:val="22"/>
          <w:szCs w:val="22"/>
        </w:rPr>
        <w:t>and</w:t>
      </w:r>
      <w:r w:rsidRPr="00A449F8">
        <w:rPr>
          <w:rFonts w:ascii="Optima" w:hAnsi="Optima"/>
          <w:sz w:val="22"/>
          <w:szCs w:val="22"/>
        </w:rPr>
        <w:t xml:space="preserve"> regulatory instruments issued by the LTA</w:t>
      </w:r>
      <w:r>
        <w:rPr>
          <w:rFonts w:ascii="Optima" w:hAnsi="Optima"/>
          <w:sz w:val="22"/>
          <w:szCs w:val="22"/>
        </w:rPr>
        <w:t xml:space="preserve"> </w:t>
      </w:r>
      <w:r w:rsidRPr="00220819">
        <w:rPr>
          <w:rFonts w:ascii="Optima" w:hAnsi="Optima"/>
          <w:sz w:val="22"/>
          <w:szCs w:val="22"/>
        </w:rPr>
        <w:t>as may be published from time to time.</w:t>
      </w:r>
      <w:r>
        <w:rPr>
          <w:rFonts w:ascii="Optima" w:hAnsi="Optima"/>
          <w:sz w:val="22"/>
          <w:szCs w:val="22"/>
        </w:rPr>
        <w:t xml:space="preserve"> </w:t>
      </w:r>
    </w:p>
    <w:p w14:paraId="5002E031" w14:textId="77777777" w:rsidR="00AE6C0E" w:rsidRPr="00A449F8" w:rsidRDefault="00AE6C0E" w:rsidP="00AE6C0E">
      <w:pPr>
        <w:pStyle w:val="ListParagraph"/>
        <w:rPr>
          <w:rFonts w:ascii="Optima" w:hAnsi="Optima"/>
          <w:sz w:val="22"/>
          <w:szCs w:val="22"/>
        </w:rPr>
      </w:pPr>
    </w:p>
    <w:p w14:paraId="195FA3ED" w14:textId="77777777" w:rsidR="00AE6C0E" w:rsidRPr="00A449F8" w:rsidRDefault="00AE6C0E" w:rsidP="00AE6C0E">
      <w:pPr>
        <w:jc w:val="both"/>
        <w:rPr>
          <w:rFonts w:ascii="Optima" w:hAnsi="Optima"/>
          <w:sz w:val="22"/>
          <w:szCs w:val="22"/>
        </w:rPr>
      </w:pPr>
    </w:p>
    <w:p w14:paraId="052072B3" w14:textId="77777777" w:rsidR="00AE6C0E" w:rsidRPr="00A449F8" w:rsidRDefault="00AE6C0E" w:rsidP="00AE6C0E">
      <w:pPr>
        <w:pStyle w:val="ListParagraph"/>
        <w:numPr>
          <w:ilvl w:val="0"/>
          <w:numId w:val="2"/>
        </w:numPr>
        <w:jc w:val="both"/>
        <w:rPr>
          <w:rFonts w:ascii="Optima" w:hAnsi="Optima"/>
          <w:b/>
          <w:bCs/>
          <w:sz w:val="22"/>
          <w:szCs w:val="22"/>
        </w:rPr>
      </w:pPr>
      <w:r w:rsidRPr="00A449F8">
        <w:rPr>
          <w:rFonts w:ascii="Optima" w:hAnsi="Optima"/>
          <w:b/>
          <w:bCs/>
          <w:sz w:val="22"/>
          <w:szCs w:val="22"/>
        </w:rPr>
        <w:t xml:space="preserve">SCOPE OF AUTHORIZATION </w:t>
      </w:r>
    </w:p>
    <w:p w14:paraId="48DCE7F6" w14:textId="77777777" w:rsidR="00AE6C0E" w:rsidRPr="00A449F8" w:rsidRDefault="00AE6C0E" w:rsidP="00AE6C0E">
      <w:pPr>
        <w:jc w:val="both"/>
        <w:rPr>
          <w:rFonts w:ascii="Optima" w:hAnsi="Optima"/>
          <w:sz w:val="22"/>
          <w:szCs w:val="22"/>
        </w:rPr>
      </w:pPr>
    </w:p>
    <w:p w14:paraId="5DBBA547" w14:textId="77777777" w:rsidR="00AE6C0E" w:rsidRPr="00A449F8" w:rsidRDefault="00AE6C0E" w:rsidP="00AE6C0E">
      <w:pPr>
        <w:jc w:val="both"/>
        <w:rPr>
          <w:rFonts w:ascii="Optima" w:hAnsi="Optima"/>
          <w:sz w:val="22"/>
          <w:szCs w:val="22"/>
        </w:rPr>
      </w:pPr>
      <w:r w:rsidRPr="00A449F8">
        <w:rPr>
          <w:rFonts w:ascii="Optima" w:hAnsi="Optima"/>
          <w:b/>
          <w:bCs/>
          <w:sz w:val="22"/>
          <w:szCs w:val="22"/>
        </w:rPr>
        <w:t>2.1</w:t>
      </w:r>
      <w:r w:rsidRPr="00A449F8">
        <w:rPr>
          <w:rFonts w:ascii="Optima" w:hAnsi="Optima"/>
          <w:sz w:val="22"/>
          <w:szCs w:val="22"/>
        </w:rPr>
        <w:t xml:space="preserve"> The Authorization Holder is authorized to:</w:t>
      </w:r>
    </w:p>
    <w:p w14:paraId="02C077A1" w14:textId="77777777" w:rsidR="00AE6C0E" w:rsidRPr="00A449F8" w:rsidRDefault="00AE6C0E" w:rsidP="00AE6C0E">
      <w:pPr>
        <w:jc w:val="both"/>
        <w:rPr>
          <w:rFonts w:ascii="Optima" w:hAnsi="Optima"/>
          <w:sz w:val="22"/>
          <w:szCs w:val="22"/>
        </w:rPr>
      </w:pPr>
    </w:p>
    <w:p w14:paraId="2CB9FF01" w14:textId="77777777" w:rsidR="00AE6C0E" w:rsidRDefault="00AE6C0E" w:rsidP="00135644">
      <w:pPr>
        <w:ind w:left="720"/>
        <w:jc w:val="both"/>
        <w:rPr>
          <w:rFonts w:ascii="Optima" w:hAnsi="Optima"/>
          <w:sz w:val="22"/>
          <w:szCs w:val="22"/>
        </w:rPr>
      </w:pPr>
      <w:r w:rsidRPr="00A449F8">
        <w:rPr>
          <w:rFonts w:ascii="Optima" w:hAnsi="Optima"/>
          <w:b/>
          <w:bCs/>
          <w:sz w:val="22"/>
          <w:szCs w:val="22"/>
        </w:rPr>
        <w:t>2.1.1</w:t>
      </w:r>
      <w:r w:rsidRPr="00A449F8">
        <w:rPr>
          <w:rFonts w:ascii="Optima" w:hAnsi="Optima"/>
          <w:sz w:val="22"/>
          <w:szCs w:val="22"/>
        </w:rPr>
        <w:tab/>
        <w:t xml:space="preserve">Utilize LTA-authorized </w:t>
      </w:r>
      <w:r>
        <w:rPr>
          <w:rFonts w:ascii="Optima" w:hAnsi="Optima"/>
          <w:sz w:val="22"/>
          <w:szCs w:val="22"/>
        </w:rPr>
        <w:t>radio</w:t>
      </w:r>
      <w:r w:rsidRPr="00A449F8">
        <w:rPr>
          <w:rFonts w:ascii="Optima" w:hAnsi="Optima"/>
          <w:sz w:val="22"/>
          <w:szCs w:val="22"/>
        </w:rPr>
        <w:t xml:space="preserve"> frequencies to </w:t>
      </w:r>
      <w:r>
        <w:rPr>
          <w:rFonts w:ascii="Optima" w:hAnsi="Optima"/>
          <w:sz w:val="22"/>
          <w:szCs w:val="22"/>
          <w:lang w:val="en-US"/>
        </w:rPr>
        <w:t>transmit</w:t>
      </w:r>
      <w:r w:rsidRPr="00A449F8">
        <w:rPr>
          <w:rFonts w:ascii="Optima" w:hAnsi="Optima"/>
          <w:sz w:val="22"/>
          <w:szCs w:val="22"/>
        </w:rPr>
        <w:t xml:space="preserve"> and receive signals to and from satellite earth stations in Liberia</w:t>
      </w:r>
      <w:r>
        <w:rPr>
          <w:rFonts w:ascii="Optima" w:hAnsi="Optima"/>
          <w:sz w:val="22"/>
          <w:szCs w:val="22"/>
        </w:rPr>
        <w:t>.</w:t>
      </w:r>
    </w:p>
    <w:p w14:paraId="7678A6F3" w14:textId="77777777" w:rsidR="00AE6C0E" w:rsidRDefault="00AE6C0E" w:rsidP="00AE6C0E">
      <w:pPr>
        <w:jc w:val="both"/>
        <w:rPr>
          <w:rFonts w:ascii="Optima" w:hAnsi="Optima"/>
          <w:sz w:val="22"/>
          <w:szCs w:val="22"/>
        </w:rPr>
      </w:pPr>
    </w:p>
    <w:p w14:paraId="0DA9A41A" w14:textId="2E532CBA" w:rsidR="00AE6C0E" w:rsidRDefault="00AE6C0E" w:rsidP="00135644">
      <w:pPr>
        <w:ind w:left="1440"/>
        <w:jc w:val="both"/>
        <w:rPr>
          <w:rFonts w:ascii="Optima" w:hAnsi="Optima"/>
          <w:sz w:val="22"/>
          <w:szCs w:val="22"/>
        </w:rPr>
      </w:pPr>
      <w:r w:rsidRPr="004A34BE">
        <w:rPr>
          <w:rFonts w:ascii="Optima" w:hAnsi="Optima"/>
          <w:b/>
          <w:bCs/>
          <w:sz w:val="22"/>
          <w:szCs w:val="22"/>
        </w:rPr>
        <w:t>a.</w:t>
      </w:r>
      <w:r>
        <w:rPr>
          <w:rFonts w:ascii="Optima" w:hAnsi="Optima"/>
          <w:sz w:val="22"/>
          <w:szCs w:val="22"/>
        </w:rPr>
        <w:t xml:space="preserve"> </w:t>
      </w:r>
      <w:r w:rsidRPr="004A34BE">
        <w:rPr>
          <w:rFonts w:ascii="Optima" w:hAnsi="Optima"/>
          <w:sz w:val="22"/>
          <w:szCs w:val="22"/>
        </w:rPr>
        <w:t xml:space="preserve">The </w:t>
      </w:r>
      <w:r>
        <w:rPr>
          <w:rFonts w:ascii="Optima" w:hAnsi="Optima"/>
          <w:sz w:val="22"/>
          <w:szCs w:val="22"/>
        </w:rPr>
        <w:t xml:space="preserve">authorized </w:t>
      </w:r>
      <w:r w:rsidRPr="004A34BE">
        <w:rPr>
          <w:rFonts w:ascii="Optima" w:hAnsi="Optima"/>
          <w:sz w:val="22"/>
          <w:szCs w:val="22"/>
        </w:rPr>
        <w:t xml:space="preserve">frequencies listed in </w:t>
      </w:r>
      <w:r>
        <w:rPr>
          <w:rFonts w:ascii="Optima" w:hAnsi="Optima"/>
          <w:b/>
          <w:bCs/>
          <w:sz w:val="22"/>
          <w:szCs w:val="22"/>
        </w:rPr>
        <w:t>below Frequency Authorization Table</w:t>
      </w:r>
      <w:r w:rsidRPr="004A34BE">
        <w:rPr>
          <w:rFonts w:ascii="Optima" w:hAnsi="Optima"/>
          <w:sz w:val="22"/>
          <w:szCs w:val="22"/>
        </w:rPr>
        <w:t xml:space="preserve"> are non-exclusive and subject to the ITU’s non-interference and non-protection standards and </w:t>
      </w:r>
      <w:r>
        <w:rPr>
          <w:rFonts w:ascii="Optima" w:hAnsi="Optima"/>
          <w:sz w:val="22"/>
          <w:szCs w:val="22"/>
        </w:rPr>
        <w:t xml:space="preserve">other applicable </w:t>
      </w:r>
      <w:r w:rsidRPr="004A34BE">
        <w:rPr>
          <w:rFonts w:ascii="Optima" w:hAnsi="Optima"/>
          <w:sz w:val="22"/>
          <w:szCs w:val="22"/>
        </w:rPr>
        <w:t>requirements.</w:t>
      </w:r>
      <w:r>
        <w:rPr>
          <w:rFonts w:ascii="Optima" w:hAnsi="Optima"/>
          <w:sz w:val="22"/>
          <w:szCs w:val="22"/>
        </w:rPr>
        <w:t xml:space="preserve"> </w:t>
      </w:r>
      <w:r w:rsidRPr="004A34BE">
        <w:rPr>
          <w:rFonts w:ascii="Optima" w:hAnsi="Optima"/>
          <w:sz w:val="22"/>
          <w:szCs w:val="22"/>
        </w:rPr>
        <w:t>Where additional frequencies</w:t>
      </w:r>
      <w:r>
        <w:rPr>
          <w:rFonts w:ascii="Optima" w:hAnsi="Optima"/>
          <w:sz w:val="22"/>
          <w:szCs w:val="22"/>
        </w:rPr>
        <w:t xml:space="preserve"> are required</w:t>
      </w:r>
      <w:r w:rsidRPr="004A34BE">
        <w:rPr>
          <w:rFonts w:ascii="Optima" w:hAnsi="Optima"/>
          <w:sz w:val="22"/>
          <w:szCs w:val="22"/>
        </w:rPr>
        <w:t xml:space="preserve">, the </w:t>
      </w:r>
      <w:r>
        <w:rPr>
          <w:rFonts w:ascii="Optima" w:hAnsi="Optima"/>
          <w:sz w:val="22"/>
          <w:szCs w:val="22"/>
        </w:rPr>
        <w:t>Authorization Holder</w:t>
      </w:r>
      <w:r w:rsidRPr="004A34BE">
        <w:rPr>
          <w:rFonts w:ascii="Optima" w:hAnsi="Optima"/>
          <w:sz w:val="22"/>
          <w:szCs w:val="22"/>
        </w:rPr>
        <w:t xml:space="preserve"> shall make a written application to the LTA requesting said frequencies.</w:t>
      </w:r>
    </w:p>
    <w:p w14:paraId="40093B9B" w14:textId="77777777" w:rsidR="00AE6C0E" w:rsidRDefault="00AE6C0E" w:rsidP="00AE6C0E">
      <w:pPr>
        <w:rPr>
          <w:rFonts w:ascii="Optima" w:hAnsi="Optima"/>
          <w:b/>
          <w:bCs/>
          <w:sz w:val="22"/>
          <w:szCs w:val="22"/>
          <w:highlight w:val="yellow"/>
        </w:rPr>
      </w:pPr>
    </w:p>
    <w:p w14:paraId="3D40920F" w14:textId="47E7BA0E" w:rsidR="00AE6C0E" w:rsidRDefault="00AE6C0E" w:rsidP="00AE6C0E">
      <w:pPr>
        <w:jc w:val="center"/>
        <w:rPr>
          <w:rFonts w:ascii="Optima" w:hAnsi="Optima"/>
          <w:b/>
          <w:bCs/>
          <w:sz w:val="22"/>
          <w:szCs w:val="22"/>
        </w:rPr>
      </w:pPr>
      <w:r w:rsidRPr="00226964">
        <w:rPr>
          <w:rFonts w:ascii="Optima" w:hAnsi="Optima"/>
          <w:b/>
          <w:bCs/>
          <w:sz w:val="22"/>
          <w:szCs w:val="22"/>
          <w:highlight w:val="yellow"/>
        </w:rPr>
        <w:t>FREQUENCY AUTHORIZATION</w:t>
      </w:r>
      <w:r>
        <w:rPr>
          <w:rFonts w:ascii="Optima" w:hAnsi="Optima"/>
          <w:b/>
          <w:bCs/>
          <w:sz w:val="22"/>
          <w:szCs w:val="22"/>
          <w:highlight w:val="yellow"/>
        </w:rPr>
        <w:t xml:space="preserve"> TABLE</w:t>
      </w:r>
      <w:r w:rsidRPr="00226964">
        <w:rPr>
          <w:rFonts w:ascii="Optima" w:hAnsi="Optima"/>
          <w:b/>
          <w:bCs/>
          <w:sz w:val="22"/>
          <w:szCs w:val="22"/>
          <w:highlight w:val="yellow"/>
        </w:rPr>
        <w:t xml:space="preserve"> </w:t>
      </w:r>
      <w:r w:rsidR="00597215">
        <w:rPr>
          <w:rFonts w:ascii="Optima" w:hAnsi="Optima"/>
          <w:b/>
          <w:bCs/>
          <w:sz w:val="22"/>
          <w:szCs w:val="22"/>
        </w:rPr>
        <w:t>(INSERT)</w:t>
      </w:r>
    </w:p>
    <w:p w14:paraId="2F669E53" w14:textId="77777777" w:rsidR="00AE6C0E" w:rsidRPr="004A34BE" w:rsidRDefault="00AE6C0E" w:rsidP="00AE6C0E">
      <w:pPr>
        <w:jc w:val="center"/>
        <w:rPr>
          <w:rFonts w:ascii="Optima" w:hAnsi="Optima"/>
          <w:b/>
          <w:bCs/>
          <w:sz w:val="22"/>
          <w:szCs w:val="22"/>
        </w:rPr>
      </w:pPr>
    </w:p>
    <w:p w14:paraId="0ED49ED6" w14:textId="77777777" w:rsidR="00AE6C0E" w:rsidRPr="004A34BE" w:rsidRDefault="00AE6C0E" w:rsidP="00AE6C0E">
      <w:pPr>
        <w:jc w:val="both"/>
        <w:rPr>
          <w:rFonts w:ascii="Optima" w:hAnsi="Optima"/>
          <w:sz w:val="22"/>
          <w:szCs w:val="22"/>
        </w:rPr>
      </w:pPr>
    </w:p>
    <w:p w14:paraId="0DDE3290" w14:textId="77777777" w:rsidR="00AE6C0E" w:rsidRPr="004A34BE" w:rsidRDefault="00AE6C0E" w:rsidP="00AE6C0E">
      <w:pPr>
        <w:ind w:left="720"/>
        <w:jc w:val="both"/>
        <w:rPr>
          <w:rFonts w:ascii="Optima" w:hAnsi="Optima"/>
          <w:sz w:val="22"/>
          <w:szCs w:val="22"/>
        </w:rPr>
      </w:pPr>
    </w:p>
    <w:p w14:paraId="20468858" w14:textId="77777777" w:rsidR="00AE6C0E" w:rsidRPr="00A449F8" w:rsidRDefault="00AE6C0E" w:rsidP="00AE6C0E">
      <w:pPr>
        <w:jc w:val="both"/>
        <w:rPr>
          <w:rFonts w:ascii="Optima" w:hAnsi="Optima"/>
          <w:sz w:val="22"/>
          <w:szCs w:val="22"/>
        </w:rPr>
      </w:pPr>
    </w:p>
    <w:p w14:paraId="4CE95D21" w14:textId="77777777" w:rsidR="00AE6C0E" w:rsidRPr="00A449F8" w:rsidRDefault="00AE6C0E" w:rsidP="00135644">
      <w:pPr>
        <w:ind w:left="720"/>
        <w:jc w:val="both"/>
        <w:rPr>
          <w:rFonts w:ascii="Optima" w:hAnsi="Optima"/>
          <w:sz w:val="22"/>
          <w:szCs w:val="22"/>
        </w:rPr>
      </w:pPr>
      <w:r w:rsidRPr="00A449F8">
        <w:rPr>
          <w:rFonts w:ascii="Optima" w:hAnsi="Optima"/>
          <w:b/>
          <w:bCs/>
          <w:sz w:val="22"/>
          <w:szCs w:val="22"/>
        </w:rPr>
        <w:t>2.1.2</w:t>
      </w:r>
      <w:r w:rsidRPr="00A449F8">
        <w:rPr>
          <w:rFonts w:ascii="Optima" w:hAnsi="Optima"/>
          <w:b/>
          <w:bCs/>
          <w:sz w:val="22"/>
          <w:szCs w:val="22"/>
        </w:rPr>
        <w:tab/>
      </w:r>
      <w:r w:rsidRPr="00A449F8">
        <w:rPr>
          <w:rFonts w:ascii="Optima" w:hAnsi="Optima"/>
          <w:sz w:val="22"/>
          <w:szCs w:val="22"/>
        </w:rPr>
        <w:t xml:space="preserve">Provide satellite capacity to LTA-licensed satellite service providers on negotiated commercial terms and conditions.  </w:t>
      </w:r>
    </w:p>
    <w:p w14:paraId="2FA68791" w14:textId="77777777" w:rsidR="00AE6C0E" w:rsidRPr="00A449F8" w:rsidRDefault="00AE6C0E" w:rsidP="00AE6C0E">
      <w:pPr>
        <w:jc w:val="both"/>
        <w:rPr>
          <w:rFonts w:ascii="Optima" w:hAnsi="Optima"/>
          <w:sz w:val="22"/>
          <w:szCs w:val="22"/>
        </w:rPr>
      </w:pPr>
    </w:p>
    <w:p w14:paraId="22AB9195" w14:textId="77777777" w:rsidR="00AE6C0E" w:rsidRPr="00A449F8" w:rsidRDefault="00AE6C0E" w:rsidP="00135644">
      <w:pPr>
        <w:ind w:left="720"/>
        <w:jc w:val="both"/>
        <w:rPr>
          <w:rFonts w:ascii="Optima" w:hAnsi="Optima"/>
          <w:sz w:val="22"/>
          <w:szCs w:val="22"/>
        </w:rPr>
      </w:pPr>
      <w:r w:rsidRPr="00A449F8">
        <w:rPr>
          <w:rFonts w:ascii="Optima" w:hAnsi="Optima"/>
          <w:b/>
          <w:bCs/>
          <w:sz w:val="22"/>
          <w:szCs w:val="22"/>
        </w:rPr>
        <w:t>2.1.3</w:t>
      </w:r>
      <w:r w:rsidRPr="00A449F8">
        <w:rPr>
          <w:rFonts w:ascii="Optima" w:hAnsi="Optima"/>
          <w:b/>
          <w:bCs/>
          <w:sz w:val="22"/>
          <w:szCs w:val="22"/>
        </w:rPr>
        <w:tab/>
      </w:r>
      <w:r w:rsidRPr="00A449F8">
        <w:rPr>
          <w:rFonts w:ascii="Optima" w:hAnsi="Optima"/>
          <w:sz w:val="22"/>
          <w:szCs w:val="22"/>
        </w:rPr>
        <w:t xml:space="preserve">Provide satellite </w:t>
      </w:r>
      <w:r>
        <w:rPr>
          <w:rFonts w:ascii="Optima" w:hAnsi="Optima"/>
          <w:sz w:val="22"/>
          <w:szCs w:val="22"/>
          <w:lang w:val="en-US"/>
        </w:rPr>
        <w:t>capacity</w:t>
      </w:r>
      <w:r w:rsidRPr="00A449F8">
        <w:rPr>
          <w:rFonts w:ascii="Optima" w:hAnsi="Optima"/>
          <w:sz w:val="22"/>
          <w:szCs w:val="22"/>
        </w:rPr>
        <w:t xml:space="preserve"> to ESIMs onboard aircraft, maritime vessels, and land mobile vehicles operated or located within the territory of Liberia</w:t>
      </w:r>
      <w:r>
        <w:rPr>
          <w:rFonts w:ascii="Optima" w:hAnsi="Optima"/>
          <w:sz w:val="22"/>
          <w:szCs w:val="22"/>
        </w:rPr>
        <w:t>.</w:t>
      </w:r>
    </w:p>
    <w:p w14:paraId="2AFCB4AE" w14:textId="77777777" w:rsidR="00AE6C0E" w:rsidRPr="00A449F8" w:rsidRDefault="00AE6C0E" w:rsidP="00AE6C0E">
      <w:pPr>
        <w:jc w:val="both"/>
        <w:rPr>
          <w:rFonts w:ascii="Optima" w:hAnsi="Optima"/>
          <w:sz w:val="22"/>
          <w:szCs w:val="22"/>
        </w:rPr>
      </w:pPr>
    </w:p>
    <w:p w14:paraId="3BAC4FDA" w14:textId="77777777" w:rsidR="00AE6C0E" w:rsidRPr="00A449F8" w:rsidRDefault="00AE6C0E" w:rsidP="00AE6C0E">
      <w:pPr>
        <w:jc w:val="both"/>
        <w:rPr>
          <w:rFonts w:ascii="Optima" w:hAnsi="Optima"/>
          <w:sz w:val="22"/>
          <w:szCs w:val="22"/>
        </w:rPr>
      </w:pPr>
      <w:r w:rsidRPr="00A449F8">
        <w:rPr>
          <w:rFonts w:ascii="Optima" w:hAnsi="Optima"/>
          <w:b/>
          <w:bCs/>
          <w:sz w:val="22"/>
          <w:szCs w:val="22"/>
        </w:rPr>
        <w:t>2.</w:t>
      </w:r>
      <w:r>
        <w:rPr>
          <w:rFonts w:ascii="Optima" w:hAnsi="Optima"/>
          <w:b/>
          <w:bCs/>
          <w:sz w:val="22"/>
          <w:szCs w:val="22"/>
        </w:rPr>
        <w:t>2</w:t>
      </w:r>
      <w:r w:rsidRPr="00A449F8">
        <w:rPr>
          <w:rFonts w:ascii="Optima" w:hAnsi="Optima"/>
          <w:sz w:val="22"/>
          <w:szCs w:val="22"/>
        </w:rPr>
        <w:tab/>
        <w:t>The Authorization Holder shall, before commencement of the</w:t>
      </w:r>
      <w:r>
        <w:rPr>
          <w:rFonts w:ascii="Optima" w:hAnsi="Optima"/>
          <w:sz w:val="22"/>
          <w:szCs w:val="22"/>
        </w:rPr>
        <w:t xml:space="preserve"> Authorized Activities</w:t>
      </w:r>
      <w:r w:rsidRPr="00A449F8">
        <w:rPr>
          <w:rFonts w:ascii="Optima" w:hAnsi="Optima"/>
          <w:sz w:val="22"/>
          <w:szCs w:val="22"/>
        </w:rPr>
        <w:t xml:space="preserve">, submit to the LTA a schedule of its terms and conditions for satellite capacity and ESIM services.  </w:t>
      </w:r>
    </w:p>
    <w:p w14:paraId="5C803376" w14:textId="77777777" w:rsidR="00AE6C0E" w:rsidRPr="00A449F8" w:rsidRDefault="00AE6C0E" w:rsidP="00AE6C0E">
      <w:pPr>
        <w:jc w:val="both"/>
        <w:rPr>
          <w:rFonts w:ascii="Optima" w:hAnsi="Optima"/>
          <w:sz w:val="22"/>
          <w:szCs w:val="22"/>
        </w:rPr>
      </w:pPr>
    </w:p>
    <w:p w14:paraId="3D432AD5" w14:textId="77777777" w:rsidR="00AE6C0E" w:rsidRPr="00A449F8" w:rsidRDefault="00AE6C0E" w:rsidP="00AE6C0E">
      <w:pPr>
        <w:jc w:val="both"/>
        <w:rPr>
          <w:rFonts w:ascii="Optima" w:hAnsi="Optima"/>
          <w:sz w:val="22"/>
          <w:szCs w:val="22"/>
        </w:rPr>
      </w:pPr>
      <w:r w:rsidRPr="00A449F8">
        <w:rPr>
          <w:rFonts w:ascii="Optima" w:hAnsi="Optima"/>
          <w:b/>
          <w:bCs/>
          <w:sz w:val="22"/>
          <w:szCs w:val="22"/>
        </w:rPr>
        <w:t>2.</w:t>
      </w:r>
      <w:r>
        <w:rPr>
          <w:rFonts w:ascii="Optima" w:hAnsi="Optima"/>
          <w:b/>
          <w:bCs/>
          <w:sz w:val="22"/>
          <w:szCs w:val="22"/>
        </w:rPr>
        <w:t>3</w:t>
      </w:r>
      <w:r w:rsidRPr="00A449F8">
        <w:rPr>
          <w:rFonts w:ascii="Optima" w:hAnsi="Optima"/>
          <w:b/>
          <w:bCs/>
          <w:sz w:val="22"/>
          <w:szCs w:val="22"/>
        </w:rPr>
        <w:tab/>
      </w:r>
      <w:r w:rsidRPr="00A449F8">
        <w:rPr>
          <w:rFonts w:ascii="Optima" w:hAnsi="Optima"/>
          <w:sz w:val="22"/>
          <w:szCs w:val="22"/>
        </w:rPr>
        <w:t xml:space="preserve">The Authorization Holder shall provide adequate satellite bandwidth, redundancy, and </w:t>
      </w:r>
      <w:r>
        <w:rPr>
          <w:rFonts w:ascii="Optima" w:hAnsi="Optima"/>
          <w:sz w:val="22"/>
          <w:szCs w:val="22"/>
          <w:lang w:val="en-US"/>
        </w:rPr>
        <w:t xml:space="preserve">required </w:t>
      </w:r>
      <w:r w:rsidRPr="00A449F8">
        <w:rPr>
          <w:rFonts w:ascii="Optima" w:hAnsi="Optima"/>
          <w:sz w:val="22"/>
          <w:szCs w:val="22"/>
        </w:rPr>
        <w:t>resources to ensure LTA-licensed satellite service providers and ESIMs enjoy access to reliable and uninterrupted services, in accordance with relevant ITU recommendations and standards and LTA requirements as prescribed from time to time.</w:t>
      </w:r>
    </w:p>
    <w:p w14:paraId="54CEF59C" w14:textId="77777777" w:rsidR="00AE6C0E" w:rsidRPr="00A449F8" w:rsidRDefault="00AE6C0E" w:rsidP="00AE6C0E">
      <w:pPr>
        <w:jc w:val="both"/>
        <w:rPr>
          <w:rFonts w:ascii="Optima" w:hAnsi="Optima"/>
          <w:sz w:val="22"/>
          <w:szCs w:val="22"/>
        </w:rPr>
      </w:pPr>
    </w:p>
    <w:p w14:paraId="22B13F69" w14:textId="77777777" w:rsidR="00AE6C0E" w:rsidRPr="00A449F8" w:rsidRDefault="00AE6C0E" w:rsidP="00AE6C0E">
      <w:pPr>
        <w:jc w:val="both"/>
        <w:rPr>
          <w:rFonts w:ascii="Optima" w:hAnsi="Optima"/>
          <w:sz w:val="22"/>
          <w:szCs w:val="22"/>
        </w:rPr>
      </w:pPr>
      <w:r w:rsidRPr="00A449F8">
        <w:rPr>
          <w:rFonts w:ascii="Optima" w:hAnsi="Optima"/>
          <w:b/>
          <w:bCs/>
          <w:sz w:val="22"/>
          <w:szCs w:val="22"/>
        </w:rPr>
        <w:t>2.</w:t>
      </w:r>
      <w:r>
        <w:rPr>
          <w:rFonts w:ascii="Optima" w:hAnsi="Optima"/>
          <w:b/>
          <w:bCs/>
          <w:sz w:val="22"/>
          <w:szCs w:val="22"/>
        </w:rPr>
        <w:t>4</w:t>
      </w:r>
      <w:r w:rsidRPr="00A449F8">
        <w:rPr>
          <w:rFonts w:ascii="Optima" w:hAnsi="Optima"/>
          <w:b/>
          <w:bCs/>
          <w:sz w:val="22"/>
          <w:szCs w:val="22"/>
        </w:rPr>
        <w:tab/>
      </w:r>
      <w:r w:rsidRPr="00A449F8">
        <w:rPr>
          <w:rFonts w:ascii="Optima" w:hAnsi="Optima"/>
          <w:sz w:val="22"/>
          <w:szCs w:val="22"/>
        </w:rPr>
        <w:t>The Authorization Holder shall not intentionally interrupt the</w:t>
      </w:r>
      <w:r>
        <w:rPr>
          <w:rFonts w:ascii="Optima" w:hAnsi="Optima"/>
          <w:sz w:val="22"/>
          <w:szCs w:val="22"/>
        </w:rPr>
        <w:t xml:space="preserve"> Authorized Activities, </w:t>
      </w:r>
      <w:r w:rsidRPr="00A449F8">
        <w:rPr>
          <w:rFonts w:ascii="Optima" w:hAnsi="Optima"/>
          <w:sz w:val="22"/>
          <w:szCs w:val="22"/>
        </w:rPr>
        <w:t xml:space="preserve">without giving reasonable notice to its customers and the LTA. This provision shall not, however, apply if </w:t>
      </w:r>
      <w:r w:rsidRPr="00A449F8">
        <w:rPr>
          <w:rFonts w:ascii="Optima" w:hAnsi="Optima"/>
          <w:sz w:val="22"/>
          <w:szCs w:val="22"/>
        </w:rPr>
        <w:lastRenderedPageBreak/>
        <w:t xml:space="preserve">the interruption or suspension is due to an emergency or to Force Majeure under </w:t>
      </w:r>
      <w:r w:rsidRPr="00B7512F">
        <w:rPr>
          <w:rFonts w:ascii="Optima" w:hAnsi="Optima"/>
          <w:sz w:val="22"/>
          <w:szCs w:val="22"/>
        </w:rPr>
        <w:t>Section 10</w:t>
      </w:r>
      <w:r w:rsidRPr="00A449F8">
        <w:rPr>
          <w:rFonts w:ascii="Optima" w:hAnsi="Optima"/>
          <w:sz w:val="22"/>
          <w:szCs w:val="22"/>
        </w:rPr>
        <w:t xml:space="preserve"> of this Authorization or to other circumstances that the LTA understands to be beyond the Authorization Holder’s control</w:t>
      </w:r>
      <w:r>
        <w:rPr>
          <w:rFonts w:ascii="Optima" w:hAnsi="Optima"/>
          <w:sz w:val="22"/>
          <w:szCs w:val="22"/>
        </w:rPr>
        <w:t>.</w:t>
      </w:r>
    </w:p>
    <w:p w14:paraId="04DA5B8A" w14:textId="77777777" w:rsidR="00AE6C0E" w:rsidRPr="00A449F8" w:rsidRDefault="00AE6C0E" w:rsidP="00AE6C0E">
      <w:pPr>
        <w:jc w:val="both"/>
        <w:rPr>
          <w:rFonts w:ascii="Optima" w:hAnsi="Optima"/>
          <w:sz w:val="22"/>
          <w:szCs w:val="22"/>
        </w:rPr>
      </w:pPr>
    </w:p>
    <w:p w14:paraId="47F6800B" w14:textId="77777777" w:rsidR="00AE6C0E" w:rsidRPr="00226964" w:rsidRDefault="00AE6C0E" w:rsidP="00AE6C0E">
      <w:pPr>
        <w:jc w:val="both"/>
        <w:rPr>
          <w:rFonts w:ascii="Optima" w:hAnsi="Optima"/>
          <w:sz w:val="22"/>
          <w:szCs w:val="22"/>
          <w:lang w:val="en-US"/>
        </w:rPr>
      </w:pPr>
      <w:r w:rsidRPr="00A449F8">
        <w:rPr>
          <w:rFonts w:ascii="Optima" w:hAnsi="Optima"/>
          <w:b/>
          <w:bCs/>
          <w:sz w:val="22"/>
          <w:szCs w:val="22"/>
        </w:rPr>
        <w:t>2.</w:t>
      </w:r>
      <w:r>
        <w:rPr>
          <w:rFonts w:ascii="Optima" w:hAnsi="Optima"/>
          <w:b/>
          <w:bCs/>
          <w:sz w:val="22"/>
          <w:szCs w:val="22"/>
        </w:rPr>
        <w:t>5</w:t>
      </w:r>
      <w:r w:rsidRPr="00A449F8">
        <w:rPr>
          <w:rFonts w:ascii="Optima" w:hAnsi="Optima"/>
          <w:sz w:val="22"/>
          <w:szCs w:val="22"/>
        </w:rPr>
        <w:tab/>
        <w:t xml:space="preserve"> The Authorization Holder shall not, under any circumstances, tap, decode, monitor, or otherwise access the </w:t>
      </w:r>
      <w:r>
        <w:rPr>
          <w:rFonts w:ascii="Optima" w:hAnsi="Optima"/>
          <w:sz w:val="22"/>
          <w:szCs w:val="22"/>
        </w:rPr>
        <w:t xml:space="preserve">communications </w:t>
      </w:r>
      <w:r w:rsidRPr="00A449F8">
        <w:rPr>
          <w:rFonts w:ascii="Optima" w:hAnsi="Optima"/>
          <w:sz w:val="22"/>
          <w:szCs w:val="22"/>
        </w:rPr>
        <w:t>content, except where expressly authorized by law and upon receipt of appropriate legal authority</w:t>
      </w:r>
      <w:r>
        <w:rPr>
          <w:rFonts w:ascii="Optima" w:hAnsi="Optima"/>
          <w:sz w:val="22"/>
          <w:szCs w:val="22"/>
          <w:lang w:val="en-US"/>
        </w:rPr>
        <w:t>.</w:t>
      </w:r>
    </w:p>
    <w:p w14:paraId="569B07B4" w14:textId="77777777" w:rsidR="00AE6C0E" w:rsidRPr="00A449F8" w:rsidRDefault="00AE6C0E" w:rsidP="00AE6C0E">
      <w:pPr>
        <w:jc w:val="both"/>
        <w:rPr>
          <w:rFonts w:ascii="Optima" w:hAnsi="Optima"/>
          <w:sz w:val="22"/>
          <w:szCs w:val="22"/>
        </w:rPr>
      </w:pPr>
    </w:p>
    <w:p w14:paraId="148358D6" w14:textId="77777777" w:rsidR="00AE6C0E" w:rsidRPr="00A449F8" w:rsidRDefault="00AE6C0E" w:rsidP="00AE6C0E">
      <w:pPr>
        <w:jc w:val="both"/>
        <w:rPr>
          <w:rFonts w:ascii="Optima" w:hAnsi="Optima"/>
          <w:sz w:val="22"/>
          <w:szCs w:val="22"/>
        </w:rPr>
      </w:pPr>
      <w:r w:rsidRPr="00A449F8">
        <w:rPr>
          <w:rFonts w:ascii="Optima" w:hAnsi="Optima"/>
          <w:b/>
          <w:bCs/>
          <w:sz w:val="22"/>
          <w:szCs w:val="22"/>
        </w:rPr>
        <w:t>2.</w:t>
      </w:r>
      <w:r>
        <w:rPr>
          <w:rFonts w:ascii="Optima" w:hAnsi="Optima"/>
          <w:b/>
          <w:bCs/>
          <w:sz w:val="22"/>
          <w:szCs w:val="22"/>
        </w:rPr>
        <w:t>6</w:t>
      </w:r>
      <w:r w:rsidRPr="00A449F8">
        <w:rPr>
          <w:rFonts w:ascii="Optima" w:hAnsi="Optima"/>
          <w:sz w:val="22"/>
          <w:szCs w:val="22"/>
        </w:rPr>
        <w:tab/>
        <w:t xml:space="preserve">The Authorization Holder shall comply with all technical standards </w:t>
      </w:r>
      <w:r>
        <w:rPr>
          <w:rFonts w:ascii="Optima" w:hAnsi="Optima"/>
          <w:sz w:val="22"/>
          <w:szCs w:val="22"/>
          <w:lang w:val="en-US"/>
        </w:rPr>
        <w:t xml:space="preserve">recommended by the ITU or </w:t>
      </w:r>
      <w:r w:rsidRPr="00A449F8">
        <w:rPr>
          <w:rFonts w:ascii="Optima" w:hAnsi="Optima"/>
          <w:sz w:val="22"/>
          <w:szCs w:val="22"/>
        </w:rPr>
        <w:t>issued by the LTA for quality of service,</w:t>
      </w:r>
      <w:r>
        <w:rPr>
          <w:rFonts w:ascii="Optima" w:hAnsi="Optima"/>
          <w:sz w:val="22"/>
          <w:szCs w:val="22"/>
        </w:rPr>
        <w:t xml:space="preserve"> equipment type approval,</w:t>
      </w:r>
      <w:r w:rsidRPr="00A449F8">
        <w:rPr>
          <w:rFonts w:ascii="Optima" w:hAnsi="Optima"/>
          <w:sz w:val="22"/>
          <w:szCs w:val="22"/>
        </w:rPr>
        <w:t xml:space="preserve"> spectrum management, and other requirements.</w:t>
      </w:r>
      <w:r>
        <w:rPr>
          <w:rFonts w:ascii="Optima" w:hAnsi="Optima"/>
          <w:sz w:val="22"/>
          <w:szCs w:val="22"/>
        </w:rPr>
        <w:t xml:space="preserve"> </w:t>
      </w:r>
    </w:p>
    <w:p w14:paraId="0DF3D86C" w14:textId="77777777" w:rsidR="00AE6C0E" w:rsidRPr="00A449F8" w:rsidRDefault="00AE6C0E" w:rsidP="00AE6C0E">
      <w:pPr>
        <w:jc w:val="both"/>
        <w:rPr>
          <w:rFonts w:ascii="Optima" w:hAnsi="Optima"/>
          <w:sz w:val="22"/>
          <w:szCs w:val="22"/>
        </w:rPr>
      </w:pPr>
    </w:p>
    <w:p w14:paraId="5EC25012" w14:textId="77777777" w:rsidR="00AE6C0E" w:rsidRPr="00A449F8" w:rsidRDefault="00AE6C0E" w:rsidP="00AE6C0E">
      <w:pPr>
        <w:rPr>
          <w:rFonts w:ascii="Optima" w:hAnsi="Optima"/>
          <w:sz w:val="22"/>
          <w:szCs w:val="22"/>
        </w:rPr>
      </w:pPr>
      <w:r w:rsidRPr="00A449F8">
        <w:rPr>
          <w:rFonts w:ascii="Optima" w:hAnsi="Optima"/>
          <w:b/>
          <w:bCs/>
          <w:sz w:val="22"/>
          <w:szCs w:val="22"/>
        </w:rPr>
        <w:t>2.</w:t>
      </w:r>
      <w:r>
        <w:rPr>
          <w:rFonts w:ascii="Optima" w:hAnsi="Optima"/>
          <w:b/>
          <w:bCs/>
          <w:sz w:val="22"/>
          <w:szCs w:val="22"/>
        </w:rPr>
        <w:t>7</w:t>
      </w:r>
      <w:r w:rsidRPr="00A449F8">
        <w:rPr>
          <w:rFonts w:ascii="Optima" w:hAnsi="Optima"/>
          <w:b/>
          <w:bCs/>
          <w:sz w:val="22"/>
          <w:szCs w:val="22"/>
        </w:rPr>
        <w:tab/>
      </w:r>
      <w:r w:rsidRPr="00A449F8">
        <w:rPr>
          <w:rFonts w:ascii="Optima" w:hAnsi="Optima"/>
          <w:sz w:val="22"/>
          <w:szCs w:val="22"/>
        </w:rPr>
        <w:t xml:space="preserve">During the period of this </w:t>
      </w:r>
      <w:r>
        <w:rPr>
          <w:rFonts w:ascii="Optima" w:hAnsi="Optima"/>
          <w:sz w:val="22"/>
          <w:szCs w:val="22"/>
        </w:rPr>
        <w:t>Authorization</w:t>
      </w:r>
      <w:r w:rsidRPr="00A449F8">
        <w:rPr>
          <w:rFonts w:ascii="Optima" w:hAnsi="Optima"/>
          <w:sz w:val="22"/>
          <w:szCs w:val="22"/>
        </w:rPr>
        <w:t xml:space="preserve">, the </w:t>
      </w:r>
      <w:r>
        <w:rPr>
          <w:rFonts w:ascii="Optima" w:hAnsi="Optima"/>
          <w:sz w:val="22"/>
          <w:szCs w:val="22"/>
        </w:rPr>
        <w:t xml:space="preserve">Authorization Holder </w:t>
      </w:r>
      <w:r w:rsidRPr="00A449F8">
        <w:rPr>
          <w:rFonts w:ascii="Optima" w:hAnsi="Optima"/>
          <w:sz w:val="22"/>
          <w:szCs w:val="22"/>
        </w:rPr>
        <w:t>shall provide to the LTA quarterly reports to include the following:</w:t>
      </w:r>
    </w:p>
    <w:p w14:paraId="5F869C27" w14:textId="77777777" w:rsidR="00AE6C0E" w:rsidRPr="00A449F8" w:rsidRDefault="00AE6C0E" w:rsidP="00AE6C0E">
      <w:pPr>
        <w:jc w:val="both"/>
        <w:rPr>
          <w:rFonts w:ascii="Optima" w:hAnsi="Optima"/>
          <w:b/>
          <w:bCs/>
          <w:sz w:val="22"/>
          <w:szCs w:val="22"/>
        </w:rPr>
      </w:pPr>
    </w:p>
    <w:p w14:paraId="4A21674C" w14:textId="77777777" w:rsidR="00AE6C0E" w:rsidRPr="00A449F8" w:rsidRDefault="00AE6C0E" w:rsidP="00135644">
      <w:pPr>
        <w:ind w:left="720"/>
        <w:jc w:val="both"/>
        <w:rPr>
          <w:rFonts w:ascii="Optima" w:hAnsi="Optima"/>
          <w:sz w:val="22"/>
          <w:szCs w:val="22"/>
        </w:rPr>
      </w:pPr>
      <w:r w:rsidRPr="00A449F8">
        <w:rPr>
          <w:rFonts w:ascii="Optima" w:hAnsi="Optima"/>
          <w:b/>
          <w:bCs/>
          <w:sz w:val="22"/>
          <w:szCs w:val="22"/>
        </w:rPr>
        <w:t>2.</w:t>
      </w:r>
      <w:r>
        <w:rPr>
          <w:rFonts w:ascii="Optima" w:hAnsi="Optima"/>
          <w:b/>
          <w:bCs/>
          <w:sz w:val="22"/>
          <w:szCs w:val="22"/>
        </w:rPr>
        <w:t>7</w:t>
      </w:r>
      <w:r w:rsidRPr="00A449F8">
        <w:rPr>
          <w:rFonts w:ascii="Optima" w:hAnsi="Optima"/>
          <w:b/>
          <w:bCs/>
          <w:sz w:val="22"/>
          <w:szCs w:val="22"/>
        </w:rPr>
        <w:t>.1</w:t>
      </w:r>
      <w:r w:rsidRPr="00A449F8">
        <w:rPr>
          <w:rFonts w:ascii="Optima" w:hAnsi="Optima"/>
          <w:b/>
          <w:bCs/>
          <w:sz w:val="22"/>
          <w:szCs w:val="22"/>
        </w:rPr>
        <w:tab/>
      </w:r>
      <w:r w:rsidRPr="00A449F8">
        <w:rPr>
          <w:rFonts w:ascii="Optima" w:hAnsi="Optima"/>
          <w:sz w:val="22"/>
          <w:szCs w:val="22"/>
        </w:rPr>
        <w:t xml:space="preserve">List of LTA-Licensed Satellite Service Providers </w:t>
      </w:r>
      <w:r>
        <w:rPr>
          <w:rFonts w:ascii="Optima" w:hAnsi="Optima"/>
          <w:sz w:val="22"/>
          <w:szCs w:val="22"/>
        </w:rPr>
        <w:t xml:space="preserve">to whom </w:t>
      </w:r>
      <w:r>
        <w:rPr>
          <w:rFonts w:ascii="Optima" w:hAnsi="Optima"/>
          <w:sz w:val="22"/>
          <w:szCs w:val="22"/>
          <w:lang w:val="en-US"/>
        </w:rPr>
        <w:t>the Authorization Holder</w:t>
      </w:r>
      <w:r>
        <w:rPr>
          <w:rFonts w:ascii="Optima" w:hAnsi="Optima"/>
          <w:sz w:val="22"/>
          <w:szCs w:val="22"/>
        </w:rPr>
        <w:t xml:space="preserve"> </w:t>
      </w:r>
      <w:r>
        <w:rPr>
          <w:rFonts w:ascii="Optima" w:hAnsi="Optima"/>
          <w:sz w:val="22"/>
          <w:szCs w:val="22"/>
          <w:lang w:val="en-US"/>
        </w:rPr>
        <w:t>supplies</w:t>
      </w:r>
      <w:r>
        <w:rPr>
          <w:rFonts w:ascii="Optima" w:hAnsi="Optima"/>
          <w:sz w:val="22"/>
          <w:szCs w:val="22"/>
        </w:rPr>
        <w:t xml:space="preserve"> satellite capacity</w:t>
      </w:r>
    </w:p>
    <w:p w14:paraId="7E84B45C" w14:textId="77777777" w:rsidR="00AE6C0E" w:rsidRPr="00226964" w:rsidRDefault="00AE6C0E" w:rsidP="00135644">
      <w:pPr>
        <w:ind w:left="720"/>
        <w:jc w:val="both"/>
        <w:rPr>
          <w:rFonts w:ascii="Optima" w:hAnsi="Optima"/>
          <w:sz w:val="22"/>
          <w:szCs w:val="22"/>
          <w:lang w:val="en-US"/>
        </w:rPr>
      </w:pPr>
      <w:r w:rsidRPr="00A449F8">
        <w:rPr>
          <w:rFonts w:ascii="Optima" w:hAnsi="Optima"/>
          <w:b/>
          <w:bCs/>
          <w:sz w:val="22"/>
          <w:szCs w:val="22"/>
        </w:rPr>
        <w:t>2.</w:t>
      </w:r>
      <w:r>
        <w:rPr>
          <w:rFonts w:ascii="Optima" w:hAnsi="Optima"/>
          <w:b/>
          <w:bCs/>
          <w:sz w:val="22"/>
          <w:szCs w:val="22"/>
        </w:rPr>
        <w:t>7</w:t>
      </w:r>
      <w:r w:rsidRPr="00A449F8">
        <w:rPr>
          <w:rFonts w:ascii="Optima" w:hAnsi="Optima"/>
          <w:b/>
          <w:bCs/>
          <w:sz w:val="22"/>
          <w:szCs w:val="22"/>
        </w:rPr>
        <w:t>.2</w:t>
      </w:r>
      <w:r w:rsidRPr="00A449F8">
        <w:rPr>
          <w:rFonts w:ascii="Optima" w:hAnsi="Optima"/>
          <w:sz w:val="22"/>
          <w:szCs w:val="22"/>
        </w:rPr>
        <w:tab/>
      </w:r>
      <w:r>
        <w:rPr>
          <w:rFonts w:ascii="Optima" w:hAnsi="Optima"/>
          <w:sz w:val="22"/>
          <w:szCs w:val="22"/>
        </w:rPr>
        <w:t xml:space="preserve">Number of ESIMs utilizing </w:t>
      </w:r>
      <w:r>
        <w:rPr>
          <w:rFonts w:ascii="Optima" w:hAnsi="Optima"/>
          <w:sz w:val="22"/>
          <w:szCs w:val="22"/>
          <w:lang w:val="en-US"/>
        </w:rPr>
        <w:t>the Authorization Holder’s</w:t>
      </w:r>
      <w:r>
        <w:rPr>
          <w:rFonts w:ascii="Optima" w:hAnsi="Optima"/>
          <w:sz w:val="22"/>
          <w:szCs w:val="22"/>
        </w:rPr>
        <w:t xml:space="preserve"> satellite </w:t>
      </w:r>
      <w:r>
        <w:rPr>
          <w:rFonts w:ascii="Optima" w:hAnsi="Optima"/>
          <w:sz w:val="22"/>
          <w:szCs w:val="22"/>
          <w:lang w:val="en-US"/>
        </w:rPr>
        <w:t>capacity</w:t>
      </w:r>
      <w:r>
        <w:rPr>
          <w:rFonts w:ascii="Optima" w:hAnsi="Optima"/>
          <w:sz w:val="22"/>
          <w:szCs w:val="22"/>
        </w:rPr>
        <w:t xml:space="preserve">, </w:t>
      </w:r>
      <w:r>
        <w:rPr>
          <w:rFonts w:ascii="Optima" w:hAnsi="Optima"/>
          <w:sz w:val="22"/>
          <w:szCs w:val="22"/>
          <w:lang w:val="en-US"/>
        </w:rPr>
        <w:t xml:space="preserve">disaggregated by </w:t>
      </w:r>
      <w:r>
        <w:rPr>
          <w:rFonts w:ascii="Optima" w:hAnsi="Optima"/>
          <w:sz w:val="22"/>
          <w:szCs w:val="22"/>
        </w:rPr>
        <w:t>ESIMs transiting and</w:t>
      </w:r>
      <w:r>
        <w:rPr>
          <w:rFonts w:ascii="Optima" w:hAnsi="Optima"/>
          <w:sz w:val="22"/>
          <w:szCs w:val="22"/>
          <w:lang w:val="en-US"/>
        </w:rPr>
        <w:t xml:space="preserve"> ESIMs</w:t>
      </w:r>
      <w:r>
        <w:rPr>
          <w:rFonts w:ascii="Optima" w:hAnsi="Optima"/>
          <w:sz w:val="22"/>
          <w:szCs w:val="22"/>
        </w:rPr>
        <w:t xml:space="preserve"> permanent</w:t>
      </w:r>
      <w:proofErr w:type="spellStart"/>
      <w:r>
        <w:rPr>
          <w:rFonts w:ascii="Optima" w:hAnsi="Optima"/>
          <w:sz w:val="22"/>
          <w:szCs w:val="22"/>
          <w:lang w:val="en-US"/>
        </w:rPr>
        <w:t>ly</w:t>
      </w:r>
      <w:proofErr w:type="spellEnd"/>
      <w:r>
        <w:rPr>
          <w:rFonts w:ascii="Optima" w:hAnsi="Optima"/>
          <w:sz w:val="22"/>
          <w:szCs w:val="22"/>
        </w:rPr>
        <w:t xml:space="preserve"> operat</w:t>
      </w:r>
      <w:proofErr w:type="spellStart"/>
      <w:r>
        <w:rPr>
          <w:rFonts w:ascii="Optima" w:hAnsi="Optima"/>
          <w:sz w:val="22"/>
          <w:szCs w:val="22"/>
          <w:lang w:val="en-US"/>
        </w:rPr>
        <w:t>ing</w:t>
      </w:r>
      <w:proofErr w:type="spellEnd"/>
      <w:r>
        <w:rPr>
          <w:rFonts w:ascii="Optima" w:hAnsi="Optima"/>
          <w:sz w:val="22"/>
          <w:szCs w:val="22"/>
        </w:rPr>
        <w:t xml:space="preserve"> within the territory of Liberia</w:t>
      </w:r>
      <w:r>
        <w:rPr>
          <w:rFonts w:ascii="Optima" w:hAnsi="Optima"/>
          <w:sz w:val="22"/>
          <w:szCs w:val="22"/>
          <w:lang w:val="en-US"/>
        </w:rPr>
        <w:t>.</w:t>
      </w:r>
    </w:p>
    <w:p w14:paraId="440820E3" w14:textId="77777777" w:rsidR="00AE6C0E" w:rsidRPr="00226964" w:rsidRDefault="00AE6C0E" w:rsidP="00135644">
      <w:pPr>
        <w:ind w:left="720"/>
        <w:jc w:val="both"/>
        <w:rPr>
          <w:rFonts w:ascii="Optima" w:hAnsi="Optima"/>
          <w:b/>
          <w:bCs/>
          <w:sz w:val="22"/>
          <w:szCs w:val="22"/>
          <w:lang w:val="en-US"/>
        </w:rPr>
      </w:pPr>
      <w:r w:rsidRPr="00F054CC">
        <w:rPr>
          <w:rFonts w:ascii="Optima" w:hAnsi="Optima"/>
          <w:b/>
          <w:bCs/>
          <w:sz w:val="22"/>
          <w:szCs w:val="22"/>
        </w:rPr>
        <w:t>2.</w:t>
      </w:r>
      <w:r>
        <w:rPr>
          <w:rFonts w:ascii="Optima" w:hAnsi="Optima"/>
          <w:b/>
          <w:bCs/>
          <w:sz w:val="22"/>
          <w:szCs w:val="22"/>
        </w:rPr>
        <w:t>7</w:t>
      </w:r>
      <w:r w:rsidRPr="00F054CC">
        <w:rPr>
          <w:rFonts w:ascii="Optima" w:hAnsi="Optima"/>
          <w:b/>
          <w:bCs/>
          <w:sz w:val="22"/>
          <w:szCs w:val="22"/>
        </w:rPr>
        <w:t>.3</w:t>
      </w:r>
      <w:r>
        <w:rPr>
          <w:rFonts w:ascii="Optima" w:hAnsi="Optima"/>
          <w:sz w:val="22"/>
          <w:szCs w:val="22"/>
        </w:rPr>
        <w:t xml:space="preserve">    </w:t>
      </w:r>
      <w:r w:rsidRPr="00A449F8">
        <w:rPr>
          <w:rFonts w:ascii="Optima" w:hAnsi="Optima"/>
          <w:sz w:val="22"/>
          <w:szCs w:val="22"/>
        </w:rPr>
        <w:t xml:space="preserve">Total satellite capacity sold/provisioned to </w:t>
      </w:r>
      <w:r>
        <w:rPr>
          <w:rFonts w:ascii="Optima" w:hAnsi="Optima"/>
          <w:sz w:val="22"/>
          <w:szCs w:val="22"/>
          <w:lang w:val="en-US"/>
        </w:rPr>
        <w:t xml:space="preserve">ESIMs and </w:t>
      </w:r>
      <w:r w:rsidRPr="00A449F8">
        <w:rPr>
          <w:rFonts w:ascii="Optima" w:hAnsi="Optima"/>
          <w:sz w:val="22"/>
          <w:szCs w:val="22"/>
        </w:rPr>
        <w:t>LTA-licensed Service Providers</w:t>
      </w:r>
      <w:r>
        <w:rPr>
          <w:rFonts w:ascii="Optima" w:hAnsi="Optima"/>
          <w:sz w:val="22"/>
          <w:szCs w:val="22"/>
          <w:lang w:val="en-US"/>
        </w:rPr>
        <w:t>.</w:t>
      </w:r>
    </w:p>
    <w:p w14:paraId="06E27ADC" w14:textId="77777777" w:rsidR="00AE6C0E" w:rsidRDefault="00AE6C0E" w:rsidP="00AE6C0E">
      <w:pPr>
        <w:jc w:val="center"/>
        <w:rPr>
          <w:rFonts w:ascii="Optima" w:hAnsi="Optima"/>
          <w:b/>
          <w:bCs/>
          <w:sz w:val="26"/>
          <w:szCs w:val="26"/>
        </w:rPr>
      </w:pPr>
    </w:p>
    <w:p w14:paraId="39900DF5" w14:textId="77777777" w:rsidR="00AE6C0E" w:rsidRPr="00A449F8" w:rsidRDefault="00AE6C0E" w:rsidP="00AE6C0E">
      <w:pPr>
        <w:pStyle w:val="ListParagraph"/>
        <w:numPr>
          <w:ilvl w:val="0"/>
          <w:numId w:val="2"/>
        </w:numPr>
        <w:tabs>
          <w:tab w:val="center" w:pos="562"/>
          <w:tab w:val="center" w:pos="2832"/>
        </w:tabs>
        <w:spacing w:after="144" w:line="247" w:lineRule="auto"/>
        <w:ind w:right="475"/>
        <w:jc w:val="both"/>
        <w:rPr>
          <w:rFonts w:ascii="Optima" w:eastAsia="Times New Roman" w:hAnsi="Optima" w:cstheme="minorHAnsi"/>
          <w:color w:val="000000"/>
          <w:sz w:val="22"/>
          <w:szCs w:val="22"/>
        </w:rPr>
      </w:pPr>
      <w:r w:rsidRPr="00A449F8">
        <w:rPr>
          <w:rFonts w:ascii="Optima" w:eastAsia="Times New Roman" w:hAnsi="Optima" w:cstheme="minorHAnsi"/>
          <w:b/>
          <w:bCs/>
          <w:color w:val="000000"/>
          <w:sz w:val="22"/>
          <w:szCs w:val="22"/>
        </w:rPr>
        <w:t xml:space="preserve">TERM OF AUTHORIZATION  </w:t>
      </w:r>
    </w:p>
    <w:p w14:paraId="66744725" w14:textId="77777777" w:rsidR="00AE6C0E" w:rsidRPr="00A449F8" w:rsidRDefault="00AE6C0E" w:rsidP="00AE6C0E">
      <w:pPr>
        <w:tabs>
          <w:tab w:val="center" w:pos="562"/>
          <w:tab w:val="center" w:pos="2832"/>
        </w:tabs>
        <w:spacing w:after="144" w:line="247" w:lineRule="auto"/>
        <w:ind w:right="475"/>
        <w:jc w:val="both"/>
        <w:rPr>
          <w:rFonts w:ascii="Optima" w:eastAsia="Times New Roman" w:hAnsi="Optima" w:cstheme="minorHAnsi"/>
          <w:color w:val="000000"/>
          <w:sz w:val="22"/>
          <w:szCs w:val="22"/>
        </w:rPr>
      </w:pPr>
      <w:r w:rsidRPr="00A449F8">
        <w:rPr>
          <w:rFonts w:ascii="Optima" w:hAnsi="Optima"/>
          <w:b/>
          <w:bCs/>
          <w:sz w:val="22"/>
          <w:szCs w:val="22"/>
        </w:rPr>
        <w:t>3.1</w:t>
      </w:r>
      <w:r>
        <w:rPr>
          <w:rFonts w:ascii="Optima" w:hAnsi="Optima"/>
          <w:b/>
          <w:bCs/>
          <w:sz w:val="22"/>
          <w:szCs w:val="22"/>
        </w:rPr>
        <w:t xml:space="preserve"> </w:t>
      </w:r>
      <w:r w:rsidRPr="00A449F8">
        <w:rPr>
          <w:rFonts w:ascii="Optima" w:hAnsi="Optima"/>
          <w:sz w:val="22"/>
          <w:szCs w:val="22"/>
        </w:rPr>
        <w:t>This Authorization is hereby granted for a term of ____ Years from the Effective Date of this Authorization.</w:t>
      </w:r>
    </w:p>
    <w:p w14:paraId="15DA39CD" w14:textId="77777777" w:rsidR="00AE6C0E" w:rsidRPr="000E470B" w:rsidRDefault="00AE6C0E" w:rsidP="00AE6C0E">
      <w:pPr>
        <w:spacing w:after="160" w:line="259" w:lineRule="auto"/>
        <w:jc w:val="both"/>
        <w:rPr>
          <w:rFonts w:ascii="Optima" w:eastAsia="Times New Roman" w:hAnsi="Optima" w:cstheme="minorHAnsi"/>
          <w:color w:val="000000"/>
          <w:sz w:val="22"/>
          <w:szCs w:val="22"/>
        </w:rPr>
      </w:pPr>
      <w:r w:rsidRPr="00A449F8">
        <w:rPr>
          <w:rFonts w:ascii="Optima" w:eastAsia="Times New Roman" w:hAnsi="Optima" w:cstheme="minorHAnsi"/>
          <w:b/>
          <w:bCs/>
          <w:color w:val="000000"/>
          <w:sz w:val="22"/>
          <w:szCs w:val="22"/>
        </w:rPr>
        <w:t>3.2</w:t>
      </w:r>
      <w:r>
        <w:rPr>
          <w:rFonts w:ascii="Optima" w:eastAsia="Times New Roman" w:hAnsi="Optima" w:cstheme="minorHAnsi"/>
          <w:b/>
          <w:bCs/>
          <w:color w:val="000000"/>
          <w:sz w:val="22"/>
          <w:szCs w:val="22"/>
          <w:lang w:val="en-US"/>
        </w:rPr>
        <w:t xml:space="preserve"> </w:t>
      </w:r>
      <w:r w:rsidRPr="00A449F8">
        <w:rPr>
          <w:rFonts w:ascii="Optima" w:eastAsia="Times New Roman" w:hAnsi="Optima" w:cstheme="minorHAnsi"/>
          <w:color w:val="000000"/>
          <w:sz w:val="22"/>
          <w:szCs w:val="22"/>
        </w:rPr>
        <w:t xml:space="preserve">The </w:t>
      </w:r>
      <w:r>
        <w:rPr>
          <w:rFonts w:ascii="Optima" w:eastAsia="Times New Roman" w:hAnsi="Optima" w:cstheme="minorHAnsi"/>
          <w:color w:val="000000"/>
          <w:sz w:val="22"/>
          <w:szCs w:val="22"/>
        </w:rPr>
        <w:t xml:space="preserve">Authorization Holder </w:t>
      </w:r>
      <w:r w:rsidRPr="00A449F8">
        <w:rPr>
          <w:rFonts w:ascii="Optima" w:eastAsia="Times New Roman" w:hAnsi="Optima" w:cstheme="minorHAnsi"/>
          <w:color w:val="000000"/>
          <w:sz w:val="22"/>
          <w:szCs w:val="22"/>
        </w:rPr>
        <w:t xml:space="preserve">shall pay </w:t>
      </w:r>
      <w:r>
        <w:rPr>
          <w:rFonts w:ascii="Optima" w:eastAsia="Times New Roman" w:hAnsi="Optima" w:cstheme="minorHAnsi"/>
          <w:color w:val="000000"/>
          <w:sz w:val="22"/>
          <w:szCs w:val="22"/>
        </w:rPr>
        <w:t xml:space="preserve">to the LTA all fees prescribed in this Authorization.  </w:t>
      </w:r>
    </w:p>
    <w:p w14:paraId="6FE81B67" w14:textId="77777777" w:rsidR="00AE6C0E" w:rsidRPr="00A449F8" w:rsidRDefault="00AE6C0E" w:rsidP="00AE6C0E">
      <w:pPr>
        <w:spacing w:after="160" w:line="259" w:lineRule="auto"/>
        <w:jc w:val="both"/>
        <w:rPr>
          <w:rFonts w:ascii="Optima" w:eastAsia="Times New Roman" w:hAnsi="Optima" w:cstheme="minorHAnsi"/>
          <w:color w:val="000000"/>
          <w:sz w:val="22"/>
          <w:szCs w:val="22"/>
        </w:rPr>
      </w:pPr>
      <w:r>
        <w:rPr>
          <w:rFonts w:ascii="Optima" w:eastAsia="Times New Roman" w:hAnsi="Optima" w:cstheme="minorHAnsi"/>
          <w:b/>
          <w:bCs/>
          <w:color w:val="000000"/>
          <w:sz w:val="22"/>
          <w:szCs w:val="22"/>
        </w:rPr>
        <w:t>3.3</w:t>
      </w:r>
      <w:r w:rsidRPr="00A449F8">
        <w:rPr>
          <w:rFonts w:ascii="Optima" w:eastAsia="Times New Roman" w:hAnsi="Optima" w:cstheme="minorHAnsi"/>
          <w:color w:val="000000"/>
          <w:sz w:val="22"/>
          <w:szCs w:val="22"/>
        </w:rPr>
        <w:t xml:space="preserve"> </w:t>
      </w:r>
      <w:r>
        <w:rPr>
          <w:rFonts w:ascii="Optima" w:eastAsia="Times New Roman" w:hAnsi="Optima" w:cstheme="minorHAnsi"/>
          <w:color w:val="000000"/>
          <w:sz w:val="22"/>
          <w:szCs w:val="22"/>
        </w:rPr>
        <w:t>This Authorisation</w:t>
      </w:r>
      <w:r w:rsidRPr="00A449F8">
        <w:rPr>
          <w:rFonts w:ascii="Optima" w:eastAsia="Times New Roman" w:hAnsi="Optima" w:cstheme="minorHAnsi"/>
          <w:color w:val="000000"/>
          <w:sz w:val="22"/>
          <w:szCs w:val="22"/>
        </w:rPr>
        <w:t xml:space="preserve"> shall not be assigned or otherwise transferred to another person or entity without the prior written approval of the LTA.</w:t>
      </w:r>
    </w:p>
    <w:p w14:paraId="577AB8C7" w14:textId="6310D172" w:rsidR="00AE6C0E" w:rsidRDefault="00AE6C0E" w:rsidP="00AE6C0E">
      <w:pPr>
        <w:spacing w:after="160" w:line="259" w:lineRule="auto"/>
        <w:jc w:val="both"/>
        <w:rPr>
          <w:rFonts w:ascii="Optima" w:eastAsia="Times New Roman" w:hAnsi="Optima" w:cstheme="minorHAnsi"/>
          <w:color w:val="000000"/>
          <w:sz w:val="22"/>
          <w:szCs w:val="22"/>
        </w:rPr>
      </w:pPr>
      <w:r>
        <w:rPr>
          <w:rFonts w:ascii="Optima" w:eastAsia="Times New Roman" w:hAnsi="Optima" w:cstheme="minorHAnsi"/>
          <w:b/>
          <w:bCs/>
          <w:color w:val="000000"/>
          <w:sz w:val="22"/>
          <w:szCs w:val="22"/>
        </w:rPr>
        <w:t xml:space="preserve">3.4 </w:t>
      </w:r>
      <w:r w:rsidRPr="00A449F8">
        <w:rPr>
          <w:rFonts w:ascii="Optima" w:eastAsia="Times New Roman" w:hAnsi="Optima" w:cstheme="minorHAnsi"/>
          <w:color w:val="000000"/>
          <w:sz w:val="22"/>
          <w:szCs w:val="22"/>
        </w:rPr>
        <w:t xml:space="preserve">Any entity that becomes a duly authorized successor or assignee to the </w:t>
      </w:r>
      <w:r>
        <w:rPr>
          <w:rFonts w:ascii="Optima" w:eastAsia="Times New Roman" w:hAnsi="Optima" w:cstheme="minorHAnsi"/>
          <w:color w:val="000000"/>
          <w:sz w:val="22"/>
          <w:szCs w:val="22"/>
        </w:rPr>
        <w:t>Authorization</w:t>
      </w:r>
      <w:r w:rsidRPr="00A449F8">
        <w:rPr>
          <w:rFonts w:ascii="Optima" w:eastAsia="Times New Roman" w:hAnsi="Optima" w:cstheme="minorHAnsi"/>
          <w:color w:val="000000"/>
          <w:sz w:val="22"/>
          <w:szCs w:val="22"/>
        </w:rPr>
        <w:t xml:space="preserve"> </w:t>
      </w:r>
      <w:r>
        <w:rPr>
          <w:rFonts w:ascii="Optima" w:eastAsia="Times New Roman" w:hAnsi="Optima" w:cstheme="minorHAnsi"/>
          <w:color w:val="000000"/>
          <w:sz w:val="22"/>
          <w:szCs w:val="22"/>
          <w:lang w:val="en-US"/>
        </w:rPr>
        <w:t xml:space="preserve">Holder </w:t>
      </w:r>
      <w:r w:rsidRPr="00A449F8">
        <w:rPr>
          <w:rFonts w:ascii="Optima" w:eastAsia="Times New Roman" w:hAnsi="Optima" w:cstheme="minorHAnsi"/>
          <w:color w:val="000000"/>
          <w:sz w:val="22"/>
          <w:szCs w:val="22"/>
        </w:rPr>
        <w:t xml:space="preserve">through affiliation, assignment, change of control, merger, liquidation, reorganization or otherwise, shall as a precondition to such succession or assignment, be required to execute such documents as are required to confirm that the successor or assignee assumes all of the rights and obligations and will comply with all terms and conditions of this </w:t>
      </w:r>
      <w:r>
        <w:rPr>
          <w:rFonts w:ascii="Optima" w:eastAsia="Times New Roman" w:hAnsi="Optima" w:cstheme="minorHAnsi"/>
          <w:color w:val="000000"/>
          <w:sz w:val="22"/>
          <w:szCs w:val="22"/>
        </w:rPr>
        <w:t>Authorization</w:t>
      </w:r>
      <w:r w:rsidRPr="00A449F8">
        <w:rPr>
          <w:rFonts w:ascii="Optima" w:eastAsia="Times New Roman" w:hAnsi="Optima" w:cstheme="minorHAnsi"/>
          <w:color w:val="000000"/>
          <w:sz w:val="22"/>
          <w:szCs w:val="22"/>
        </w:rPr>
        <w:t xml:space="preserve"> and applicable regulatory instruments issued by LTA</w:t>
      </w:r>
      <w:r>
        <w:rPr>
          <w:rFonts w:ascii="Optima" w:eastAsia="Times New Roman" w:hAnsi="Optima" w:cstheme="minorHAnsi"/>
          <w:color w:val="000000"/>
          <w:sz w:val="22"/>
          <w:szCs w:val="22"/>
        </w:rPr>
        <w:t>.</w:t>
      </w:r>
    </w:p>
    <w:p w14:paraId="1A0F92F8" w14:textId="77777777" w:rsidR="00AE6C0E" w:rsidRDefault="00AE6C0E" w:rsidP="00AE6C0E">
      <w:pPr>
        <w:spacing w:after="160" w:line="259" w:lineRule="auto"/>
        <w:jc w:val="both"/>
        <w:rPr>
          <w:rFonts w:ascii="Optima" w:eastAsia="Times New Roman" w:hAnsi="Optima" w:cstheme="minorHAnsi"/>
          <w:color w:val="000000"/>
          <w:sz w:val="22"/>
          <w:szCs w:val="22"/>
        </w:rPr>
      </w:pPr>
    </w:p>
    <w:p w14:paraId="6286046A" w14:textId="77777777" w:rsidR="00AE6C0E" w:rsidRPr="000E470B" w:rsidRDefault="00AE6C0E" w:rsidP="00AE6C0E">
      <w:pPr>
        <w:spacing w:after="160" w:line="259" w:lineRule="auto"/>
        <w:jc w:val="both"/>
        <w:rPr>
          <w:rFonts w:ascii="Optima" w:eastAsia="Times New Roman" w:hAnsi="Optima" w:cstheme="minorHAnsi"/>
          <w:b/>
          <w:bCs/>
          <w:color w:val="000000"/>
          <w:sz w:val="22"/>
          <w:szCs w:val="22"/>
        </w:rPr>
      </w:pPr>
      <w:r>
        <w:rPr>
          <w:rFonts w:ascii="Optima" w:eastAsia="Times New Roman" w:hAnsi="Optima" w:cstheme="minorHAnsi"/>
          <w:b/>
          <w:bCs/>
          <w:color w:val="000000"/>
          <w:sz w:val="22"/>
          <w:szCs w:val="22"/>
        </w:rPr>
        <w:t xml:space="preserve">4. </w:t>
      </w:r>
      <w:r w:rsidRPr="000E470B">
        <w:rPr>
          <w:rFonts w:ascii="Optima" w:eastAsia="Times New Roman" w:hAnsi="Optima" w:cstheme="minorHAnsi"/>
          <w:b/>
          <w:bCs/>
          <w:color w:val="000000"/>
          <w:sz w:val="22"/>
          <w:szCs w:val="22"/>
        </w:rPr>
        <w:t>FINANCIAL OBLIGATIONS</w:t>
      </w:r>
    </w:p>
    <w:p w14:paraId="4A644BEC" w14:textId="77777777" w:rsidR="00AE6C0E" w:rsidRPr="0082112C" w:rsidRDefault="00AE6C0E" w:rsidP="00AE6C0E">
      <w:pPr>
        <w:pStyle w:val="NoSpacing"/>
        <w:spacing w:after="240"/>
        <w:jc w:val="both"/>
        <w:rPr>
          <w:rFonts w:cstheme="minorHAnsi"/>
          <w:sz w:val="24"/>
          <w:szCs w:val="24"/>
        </w:rPr>
      </w:pPr>
      <w:r w:rsidRPr="00420825">
        <w:rPr>
          <w:rFonts w:ascii="Optima" w:eastAsia="Times New Roman" w:hAnsi="Optima" w:cstheme="minorHAnsi"/>
          <w:b/>
          <w:bCs/>
          <w:color w:val="000000"/>
        </w:rPr>
        <w:t>4.1</w:t>
      </w:r>
      <w:r w:rsidRPr="000E470B">
        <w:rPr>
          <w:rFonts w:ascii="Optima" w:eastAsia="Times New Roman" w:hAnsi="Optima" w:cstheme="minorHAnsi"/>
          <w:color w:val="000000"/>
        </w:rPr>
        <w:t xml:space="preserve"> </w:t>
      </w:r>
      <w:r w:rsidRPr="0082112C">
        <w:rPr>
          <w:rFonts w:cstheme="minorHAnsi"/>
          <w:sz w:val="24"/>
          <w:szCs w:val="24"/>
        </w:rPr>
        <w:t>The LTA shall invoice</w:t>
      </w:r>
      <w:r>
        <w:rPr>
          <w:rFonts w:cstheme="minorHAnsi"/>
          <w:sz w:val="24"/>
          <w:szCs w:val="24"/>
        </w:rPr>
        <w:t xml:space="preserve"> the Authorization Holder for all payments due. </w:t>
      </w:r>
    </w:p>
    <w:p w14:paraId="04C1686A" w14:textId="77777777" w:rsidR="00AE6C0E" w:rsidRDefault="00AE6C0E" w:rsidP="00AE6C0E">
      <w:pPr>
        <w:spacing w:after="160" w:line="259" w:lineRule="auto"/>
        <w:jc w:val="both"/>
        <w:rPr>
          <w:rFonts w:ascii="Optima" w:eastAsia="Times New Roman" w:hAnsi="Optima" w:cstheme="minorHAnsi"/>
          <w:color w:val="000000"/>
          <w:sz w:val="22"/>
          <w:szCs w:val="22"/>
        </w:rPr>
      </w:pPr>
      <w:r w:rsidRPr="00FD3774">
        <w:rPr>
          <w:rFonts w:ascii="Optima" w:eastAsia="Times New Roman" w:hAnsi="Optima" w:cstheme="minorHAnsi"/>
          <w:b/>
          <w:bCs/>
          <w:color w:val="000000"/>
          <w:sz w:val="22"/>
          <w:szCs w:val="22"/>
        </w:rPr>
        <w:t>4.2</w:t>
      </w:r>
      <w:r>
        <w:rPr>
          <w:rFonts w:ascii="Optima" w:eastAsia="Times New Roman" w:hAnsi="Optima" w:cstheme="minorHAnsi"/>
          <w:color w:val="000000"/>
          <w:sz w:val="22"/>
          <w:szCs w:val="22"/>
        </w:rPr>
        <w:t xml:space="preserve"> </w:t>
      </w:r>
      <w:r w:rsidRPr="000E470B">
        <w:rPr>
          <w:rFonts w:ascii="Optima" w:eastAsia="Times New Roman" w:hAnsi="Optima" w:cstheme="minorHAnsi"/>
          <w:color w:val="000000"/>
          <w:sz w:val="22"/>
          <w:szCs w:val="22"/>
        </w:rPr>
        <w:t xml:space="preserve">The </w:t>
      </w:r>
      <w:r>
        <w:rPr>
          <w:rFonts w:ascii="Optima" w:eastAsia="Times New Roman" w:hAnsi="Optima" w:cstheme="minorHAnsi"/>
          <w:color w:val="000000"/>
          <w:sz w:val="22"/>
          <w:szCs w:val="22"/>
        </w:rPr>
        <w:t>Authorization Holder</w:t>
      </w:r>
      <w:r w:rsidRPr="000E470B">
        <w:rPr>
          <w:rFonts w:ascii="Optima" w:eastAsia="Times New Roman" w:hAnsi="Optima" w:cstheme="minorHAnsi"/>
          <w:color w:val="000000"/>
          <w:sz w:val="22"/>
          <w:szCs w:val="22"/>
        </w:rPr>
        <w:t xml:space="preserve"> shall pay </w:t>
      </w:r>
      <w:r>
        <w:rPr>
          <w:rFonts w:ascii="Optima" w:eastAsia="Times New Roman" w:hAnsi="Optima" w:cstheme="minorHAnsi"/>
          <w:color w:val="000000"/>
          <w:sz w:val="22"/>
          <w:szCs w:val="22"/>
        </w:rPr>
        <w:t xml:space="preserve">to the LTA an Annual Authorization Fee of  </w:t>
      </w:r>
      <w:r>
        <w:rPr>
          <w:rFonts w:ascii="Optima" w:eastAsia="Times New Roman" w:hAnsi="Optima" w:cstheme="minorHAnsi"/>
          <w:color w:val="000000"/>
          <w:sz w:val="22"/>
          <w:szCs w:val="22"/>
          <w:lang w:val="en-US"/>
        </w:rPr>
        <w:t>__________________</w:t>
      </w:r>
      <w:r w:rsidRPr="000E470B">
        <w:rPr>
          <w:rFonts w:ascii="Optima" w:eastAsia="Times New Roman" w:hAnsi="Optima" w:cstheme="minorHAnsi"/>
          <w:color w:val="000000"/>
          <w:sz w:val="22"/>
          <w:szCs w:val="22"/>
        </w:rPr>
        <w:t>(US$</w:t>
      </w:r>
      <w:r>
        <w:rPr>
          <w:rFonts w:ascii="Optima" w:eastAsia="Times New Roman" w:hAnsi="Optima" w:cstheme="minorHAnsi"/>
          <w:color w:val="000000"/>
          <w:sz w:val="22"/>
          <w:szCs w:val="22"/>
          <w:lang w:val="en-US"/>
        </w:rPr>
        <w:t>_________</w:t>
      </w:r>
      <w:r w:rsidRPr="000E470B">
        <w:rPr>
          <w:rFonts w:ascii="Optima" w:eastAsia="Times New Roman" w:hAnsi="Optima" w:cstheme="minorHAnsi"/>
          <w:color w:val="000000"/>
          <w:sz w:val="22"/>
          <w:szCs w:val="22"/>
        </w:rPr>
        <w:t>)</w:t>
      </w:r>
      <w:r>
        <w:rPr>
          <w:rFonts w:ascii="Optima" w:eastAsia="Times New Roman" w:hAnsi="Optima" w:cstheme="minorHAnsi"/>
          <w:color w:val="000000"/>
          <w:sz w:val="22"/>
          <w:szCs w:val="22"/>
        </w:rPr>
        <w:t xml:space="preserve">, before issuance of this Authorization. Payment of subsequent Annual Authorization Fees is due each year on the anniversary of the effective date of this Authorization. </w:t>
      </w:r>
    </w:p>
    <w:p w14:paraId="0ACF6F85" w14:textId="77777777" w:rsidR="00AE6C0E" w:rsidRPr="000E470B" w:rsidRDefault="00AE6C0E" w:rsidP="00AE6C0E">
      <w:pPr>
        <w:spacing w:after="160" w:line="259" w:lineRule="auto"/>
        <w:jc w:val="both"/>
        <w:rPr>
          <w:rFonts w:ascii="Optima" w:eastAsia="Times New Roman" w:hAnsi="Optima" w:cstheme="minorHAnsi"/>
          <w:color w:val="000000"/>
          <w:sz w:val="22"/>
          <w:szCs w:val="22"/>
        </w:rPr>
      </w:pPr>
      <w:r w:rsidRPr="00420825">
        <w:rPr>
          <w:rFonts w:ascii="Optima" w:eastAsia="Times New Roman" w:hAnsi="Optima" w:cstheme="minorHAnsi"/>
          <w:b/>
          <w:bCs/>
          <w:color w:val="000000"/>
          <w:sz w:val="22"/>
          <w:szCs w:val="22"/>
        </w:rPr>
        <w:t>4.</w:t>
      </w:r>
      <w:r>
        <w:rPr>
          <w:rFonts w:ascii="Optima" w:eastAsia="Times New Roman" w:hAnsi="Optima" w:cstheme="minorHAnsi"/>
          <w:b/>
          <w:bCs/>
          <w:color w:val="000000"/>
          <w:sz w:val="22"/>
          <w:szCs w:val="22"/>
        </w:rPr>
        <w:t>3</w:t>
      </w:r>
      <w:r w:rsidRPr="000E470B">
        <w:rPr>
          <w:rFonts w:ascii="Optima" w:eastAsia="Times New Roman" w:hAnsi="Optima" w:cstheme="minorHAnsi"/>
          <w:color w:val="000000"/>
          <w:sz w:val="22"/>
          <w:szCs w:val="22"/>
        </w:rPr>
        <w:t xml:space="preserve"> The </w:t>
      </w:r>
      <w:r>
        <w:rPr>
          <w:rFonts w:ascii="Optima" w:eastAsia="Times New Roman" w:hAnsi="Optima" w:cstheme="minorHAnsi"/>
          <w:color w:val="000000"/>
          <w:sz w:val="22"/>
          <w:szCs w:val="22"/>
        </w:rPr>
        <w:t>Authorization Holder</w:t>
      </w:r>
      <w:r w:rsidRPr="000E470B">
        <w:rPr>
          <w:rFonts w:ascii="Optima" w:eastAsia="Times New Roman" w:hAnsi="Optima" w:cstheme="minorHAnsi"/>
          <w:color w:val="000000"/>
          <w:sz w:val="22"/>
          <w:szCs w:val="22"/>
        </w:rPr>
        <w:t xml:space="preserve"> is obligated to pay all applicable GOL taxes and withholding payments. </w:t>
      </w:r>
    </w:p>
    <w:p w14:paraId="52F5FFF5" w14:textId="77777777" w:rsidR="00AE6C0E" w:rsidRDefault="00AE6C0E" w:rsidP="00AE6C0E">
      <w:pPr>
        <w:spacing w:after="160" w:line="259" w:lineRule="auto"/>
        <w:jc w:val="both"/>
        <w:rPr>
          <w:rFonts w:ascii="Optima" w:eastAsia="Times New Roman" w:hAnsi="Optima" w:cstheme="minorHAnsi"/>
          <w:color w:val="000000"/>
          <w:sz w:val="22"/>
          <w:szCs w:val="22"/>
        </w:rPr>
      </w:pPr>
      <w:r w:rsidRPr="00420825">
        <w:rPr>
          <w:rFonts w:ascii="Optima" w:eastAsia="Times New Roman" w:hAnsi="Optima" w:cstheme="minorHAnsi"/>
          <w:b/>
          <w:bCs/>
          <w:color w:val="000000"/>
          <w:sz w:val="22"/>
          <w:szCs w:val="22"/>
        </w:rPr>
        <w:lastRenderedPageBreak/>
        <w:t>4.</w:t>
      </w:r>
      <w:r>
        <w:rPr>
          <w:rFonts w:ascii="Optima" w:eastAsia="Times New Roman" w:hAnsi="Optima" w:cstheme="minorHAnsi"/>
          <w:b/>
          <w:bCs/>
          <w:color w:val="000000"/>
          <w:sz w:val="22"/>
          <w:szCs w:val="22"/>
        </w:rPr>
        <w:t>4</w:t>
      </w:r>
      <w:r w:rsidRPr="000E470B">
        <w:rPr>
          <w:rFonts w:ascii="Optima" w:eastAsia="Times New Roman" w:hAnsi="Optima" w:cstheme="minorHAnsi"/>
          <w:color w:val="000000"/>
          <w:sz w:val="22"/>
          <w:szCs w:val="22"/>
        </w:rPr>
        <w:t xml:space="preserve"> Any invoice that is not disputed and not settled within thirty (30) days of the due date shall incur a penalty in accordance with Section 32(2) of the Amended Telecommunications Licensing Authorization Regulations. Where it is determined that no error was made by the LTA on a disputed invoice, the said thirty (30) day period shall commence as of the date the original bill </w:t>
      </w:r>
      <w:r>
        <w:rPr>
          <w:rFonts w:ascii="Optima" w:eastAsia="Times New Roman" w:hAnsi="Optima" w:cstheme="minorHAnsi"/>
          <w:color w:val="000000"/>
          <w:sz w:val="22"/>
          <w:szCs w:val="22"/>
          <w:lang w:val="en-US"/>
        </w:rPr>
        <w:t xml:space="preserve">was received if its established </w:t>
      </w:r>
      <w:r w:rsidRPr="000E470B">
        <w:rPr>
          <w:rFonts w:ascii="Optima" w:eastAsia="Times New Roman" w:hAnsi="Optima" w:cstheme="minorHAnsi"/>
          <w:color w:val="000000"/>
          <w:sz w:val="22"/>
          <w:szCs w:val="22"/>
        </w:rPr>
        <w:t xml:space="preserve">that the </w:t>
      </w:r>
      <w:r>
        <w:rPr>
          <w:rFonts w:ascii="Optima" w:eastAsia="Times New Roman" w:hAnsi="Optima" w:cstheme="minorHAnsi"/>
          <w:color w:val="000000"/>
          <w:sz w:val="22"/>
          <w:szCs w:val="22"/>
        </w:rPr>
        <w:t>Authorization Holder</w:t>
      </w:r>
      <w:r w:rsidRPr="000E470B">
        <w:rPr>
          <w:rFonts w:ascii="Optima" w:eastAsia="Times New Roman" w:hAnsi="Optima" w:cstheme="minorHAnsi"/>
          <w:color w:val="000000"/>
          <w:sz w:val="22"/>
          <w:szCs w:val="22"/>
        </w:rPr>
        <w:t xml:space="preserve"> was not acting in good faith.</w:t>
      </w:r>
    </w:p>
    <w:p w14:paraId="42692E26" w14:textId="77777777" w:rsidR="00AE6C0E" w:rsidRDefault="00AE6C0E" w:rsidP="00AE6C0E">
      <w:pPr>
        <w:rPr>
          <w:rFonts w:ascii="Optima" w:eastAsia="Times New Roman" w:hAnsi="Optima" w:cstheme="minorHAnsi"/>
          <w:b/>
          <w:bCs/>
          <w:color w:val="000000"/>
          <w:sz w:val="22"/>
          <w:szCs w:val="22"/>
        </w:rPr>
      </w:pPr>
    </w:p>
    <w:p w14:paraId="581C40F8" w14:textId="77777777" w:rsidR="00AE6C0E" w:rsidRDefault="00AE6C0E" w:rsidP="00AE6C0E">
      <w:pPr>
        <w:rPr>
          <w:rFonts w:ascii="Optima" w:hAnsi="Optima"/>
          <w:b/>
          <w:bCs/>
          <w:sz w:val="22"/>
          <w:szCs w:val="22"/>
        </w:rPr>
      </w:pPr>
      <w:r w:rsidRPr="00CA7D44">
        <w:rPr>
          <w:rFonts w:ascii="Optima" w:hAnsi="Optima"/>
          <w:b/>
          <w:bCs/>
          <w:sz w:val="22"/>
          <w:szCs w:val="22"/>
        </w:rPr>
        <w:t>5.</w:t>
      </w:r>
      <w:r>
        <w:rPr>
          <w:rFonts w:ascii="Optima" w:hAnsi="Optima"/>
          <w:b/>
          <w:bCs/>
          <w:sz w:val="22"/>
          <w:szCs w:val="22"/>
        </w:rPr>
        <w:t xml:space="preserve"> </w:t>
      </w:r>
      <w:r w:rsidRPr="00CA7D44">
        <w:rPr>
          <w:rFonts w:ascii="Optima" w:hAnsi="Optima"/>
          <w:b/>
          <w:bCs/>
          <w:sz w:val="22"/>
          <w:szCs w:val="22"/>
        </w:rPr>
        <w:t>NON-COMPLIANCE</w:t>
      </w:r>
    </w:p>
    <w:p w14:paraId="4EF549C7" w14:textId="77777777" w:rsidR="00AE6C0E" w:rsidRDefault="00AE6C0E" w:rsidP="00AE6C0E">
      <w:pPr>
        <w:rPr>
          <w:rFonts w:ascii="Optima" w:hAnsi="Optima"/>
          <w:b/>
          <w:bCs/>
          <w:sz w:val="22"/>
          <w:szCs w:val="22"/>
        </w:rPr>
      </w:pPr>
    </w:p>
    <w:p w14:paraId="331C2F69" w14:textId="77777777" w:rsidR="00AE6C0E" w:rsidRPr="00CA7D44" w:rsidRDefault="00AE6C0E" w:rsidP="00AE6C0E">
      <w:pPr>
        <w:jc w:val="both"/>
        <w:rPr>
          <w:rFonts w:ascii="Optima" w:hAnsi="Optima"/>
          <w:sz w:val="22"/>
          <w:szCs w:val="22"/>
        </w:rPr>
      </w:pPr>
      <w:r>
        <w:rPr>
          <w:rFonts w:ascii="Optima" w:hAnsi="Optima"/>
          <w:b/>
          <w:bCs/>
          <w:sz w:val="22"/>
          <w:szCs w:val="22"/>
        </w:rPr>
        <w:t xml:space="preserve">5.1 </w:t>
      </w:r>
      <w:r>
        <w:rPr>
          <w:rFonts w:ascii="Optima" w:hAnsi="Optima"/>
          <w:sz w:val="22"/>
          <w:szCs w:val="22"/>
        </w:rPr>
        <w:t>The LTA may impose</w:t>
      </w:r>
      <w:r w:rsidRPr="00CA7D44">
        <w:rPr>
          <w:rFonts w:ascii="Optima" w:hAnsi="Optima"/>
          <w:sz w:val="22"/>
          <w:szCs w:val="22"/>
        </w:rPr>
        <w:t xml:space="preserve"> penalties or consequences </w:t>
      </w:r>
      <w:r>
        <w:rPr>
          <w:rFonts w:ascii="Optima" w:hAnsi="Optima"/>
          <w:sz w:val="22"/>
          <w:szCs w:val="22"/>
        </w:rPr>
        <w:t xml:space="preserve">on the Authorization Holder </w:t>
      </w:r>
      <w:r w:rsidRPr="00CA7D44">
        <w:rPr>
          <w:rFonts w:ascii="Optima" w:hAnsi="Optima"/>
          <w:sz w:val="22"/>
          <w:szCs w:val="22"/>
        </w:rPr>
        <w:t xml:space="preserve">for non-compliance </w:t>
      </w:r>
      <w:r>
        <w:rPr>
          <w:rFonts w:ascii="Optima" w:hAnsi="Optima"/>
          <w:sz w:val="22"/>
          <w:szCs w:val="22"/>
        </w:rPr>
        <w:t>with conditions of this Authorization, the Telecommunications Act, and applicable regulatory instruments issued by the LTA. In applying penalties and consequences for non-compliance, t</w:t>
      </w:r>
      <w:r w:rsidRPr="00CA7D44">
        <w:rPr>
          <w:rFonts w:ascii="Optima" w:hAnsi="Optima"/>
          <w:sz w:val="22"/>
          <w:szCs w:val="22"/>
        </w:rPr>
        <w:t>he LTA</w:t>
      </w:r>
      <w:r>
        <w:rPr>
          <w:rFonts w:ascii="Optima" w:hAnsi="Optima"/>
          <w:sz w:val="22"/>
          <w:szCs w:val="22"/>
        </w:rPr>
        <w:t xml:space="preserve"> shall</w:t>
      </w:r>
      <w:r w:rsidRPr="00CA7D44">
        <w:rPr>
          <w:rFonts w:ascii="Optima" w:hAnsi="Optima"/>
          <w:sz w:val="22"/>
          <w:szCs w:val="22"/>
        </w:rPr>
        <w:t xml:space="preserve"> tak</w:t>
      </w:r>
      <w:r>
        <w:rPr>
          <w:rFonts w:ascii="Optima" w:hAnsi="Optima"/>
          <w:sz w:val="22"/>
          <w:szCs w:val="22"/>
        </w:rPr>
        <w:t>e</w:t>
      </w:r>
      <w:r w:rsidRPr="00CA7D44">
        <w:rPr>
          <w:rFonts w:ascii="Optima" w:hAnsi="Optima"/>
          <w:sz w:val="22"/>
          <w:szCs w:val="22"/>
        </w:rPr>
        <w:t xml:space="preserve"> one or more of the following: </w:t>
      </w:r>
    </w:p>
    <w:p w14:paraId="5B5399FF" w14:textId="77777777" w:rsidR="00AE6C0E" w:rsidRPr="00CA7D44" w:rsidRDefault="00AE6C0E" w:rsidP="00AE6C0E">
      <w:pPr>
        <w:rPr>
          <w:rFonts w:ascii="Optima" w:hAnsi="Optima"/>
          <w:sz w:val="22"/>
          <w:szCs w:val="22"/>
        </w:rPr>
      </w:pPr>
    </w:p>
    <w:p w14:paraId="3147B716" w14:textId="77777777" w:rsidR="00AE6C0E" w:rsidRPr="00CA7D44" w:rsidRDefault="00AE6C0E" w:rsidP="00135644">
      <w:pPr>
        <w:ind w:left="720"/>
        <w:jc w:val="both"/>
        <w:rPr>
          <w:rFonts w:ascii="Optima" w:hAnsi="Optima"/>
          <w:sz w:val="22"/>
          <w:szCs w:val="22"/>
        </w:rPr>
      </w:pPr>
      <w:r w:rsidRPr="00CA7D44">
        <w:rPr>
          <w:rFonts w:ascii="Optima" w:hAnsi="Optima"/>
          <w:b/>
          <w:bCs/>
          <w:sz w:val="22"/>
          <w:szCs w:val="22"/>
        </w:rPr>
        <w:t>5.1.1</w:t>
      </w:r>
      <w:r>
        <w:rPr>
          <w:rFonts w:ascii="Optima" w:hAnsi="Optima"/>
          <w:sz w:val="22"/>
          <w:szCs w:val="22"/>
        </w:rPr>
        <w:t xml:space="preserve"> </w:t>
      </w:r>
      <w:r w:rsidRPr="00CA7D44">
        <w:rPr>
          <w:rFonts w:ascii="Optima" w:hAnsi="Optima"/>
          <w:sz w:val="22"/>
          <w:szCs w:val="22"/>
        </w:rPr>
        <w:t>Requir</w:t>
      </w:r>
      <w:r>
        <w:rPr>
          <w:rFonts w:ascii="Optima" w:hAnsi="Optima"/>
          <w:sz w:val="22"/>
          <w:szCs w:val="22"/>
        </w:rPr>
        <w:t>e</w:t>
      </w:r>
      <w:r w:rsidRPr="00CA7D44">
        <w:rPr>
          <w:rFonts w:ascii="Optima" w:hAnsi="Optima"/>
          <w:sz w:val="22"/>
          <w:szCs w:val="22"/>
        </w:rPr>
        <w:t xml:space="preserve"> the </w:t>
      </w:r>
      <w:r>
        <w:rPr>
          <w:rFonts w:ascii="Optima" w:hAnsi="Optima"/>
          <w:sz w:val="22"/>
          <w:szCs w:val="22"/>
        </w:rPr>
        <w:t>Authorization Holder</w:t>
      </w:r>
      <w:r w:rsidRPr="00CA7D44">
        <w:rPr>
          <w:rFonts w:ascii="Optima" w:hAnsi="Optima"/>
          <w:sz w:val="22"/>
          <w:szCs w:val="22"/>
        </w:rPr>
        <w:t xml:space="preserve"> to remedy the breach within thirty (30) days or such other period as is determined by the LTA;</w:t>
      </w:r>
    </w:p>
    <w:p w14:paraId="27478C9A" w14:textId="77777777" w:rsidR="00AE6C0E" w:rsidRPr="00CA7D44" w:rsidRDefault="00AE6C0E" w:rsidP="00135644">
      <w:pPr>
        <w:ind w:left="720"/>
        <w:rPr>
          <w:rFonts w:ascii="Optima" w:hAnsi="Optima"/>
          <w:sz w:val="22"/>
          <w:szCs w:val="22"/>
        </w:rPr>
      </w:pPr>
      <w:r w:rsidRPr="00CA7D44">
        <w:rPr>
          <w:rFonts w:ascii="Optima" w:hAnsi="Optima"/>
          <w:b/>
          <w:bCs/>
          <w:sz w:val="22"/>
          <w:szCs w:val="22"/>
        </w:rPr>
        <w:t>5.1.2</w:t>
      </w:r>
      <w:r w:rsidRPr="00CA7D44">
        <w:rPr>
          <w:rFonts w:ascii="Optima" w:hAnsi="Optima"/>
          <w:sz w:val="22"/>
          <w:szCs w:val="22"/>
        </w:rPr>
        <w:t xml:space="preserve"> Impos</w:t>
      </w:r>
      <w:r>
        <w:rPr>
          <w:rFonts w:ascii="Optima" w:hAnsi="Optima"/>
          <w:sz w:val="22"/>
          <w:szCs w:val="22"/>
        </w:rPr>
        <w:t>e</w:t>
      </w:r>
      <w:r w:rsidRPr="00CA7D44">
        <w:rPr>
          <w:rFonts w:ascii="Optima" w:hAnsi="Optima"/>
          <w:sz w:val="22"/>
          <w:szCs w:val="22"/>
        </w:rPr>
        <w:t xml:space="preserve"> a monetary penalty on the </w:t>
      </w:r>
      <w:r>
        <w:rPr>
          <w:rFonts w:ascii="Optima" w:hAnsi="Optima"/>
          <w:sz w:val="22"/>
          <w:szCs w:val="22"/>
          <w:lang w:val="en-US"/>
        </w:rPr>
        <w:t>Authorization Holder</w:t>
      </w:r>
      <w:r w:rsidRPr="00CA7D44">
        <w:rPr>
          <w:rFonts w:ascii="Optima" w:hAnsi="Optima"/>
          <w:sz w:val="22"/>
          <w:szCs w:val="22"/>
        </w:rPr>
        <w:t>;</w:t>
      </w:r>
    </w:p>
    <w:p w14:paraId="7EE9BFF7" w14:textId="77777777" w:rsidR="00AE6C0E" w:rsidRPr="00CA7D44" w:rsidRDefault="00AE6C0E" w:rsidP="00135644">
      <w:pPr>
        <w:ind w:left="720"/>
        <w:rPr>
          <w:rFonts w:ascii="Optima" w:hAnsi="Optima"/>
          <w:sz w:val="22"/>
          <w:szCs w:val="22"/>
        </w:rPr>
      </w:pPr>
      <w:r w:rsidRPr="00CA7D44">
        <w:rPr>
          <w:rFonts w:ascii="Optima" w:hAnsi="Optima"/>
          <w:b/>
          <w:bCs/>
          <w:sz w:val="22"/>
          <w:szCs w:val="22"/>
        </w:rPr>
        <w:t>5.1.</w:t>
      </w:r>
      <w:r>
        <w:rPr>
          <w:rFonts w:ascii="Optima" w:hAnsi="Optima"/>
          <w:b/>
          <w:bCs/>
          <w:sz w:val="22"/>
          <w:szCs w:val="22"/>
        </w:rPr>
        <w:t>3</w:t>
      </w:r>
      <w:r w:rsidRPr="00CA7D44">
        <w:rPr>
          <w:rFonts w:ascii="Optima" w:hAnsi="Optima"/>
          <w:sz w:val="22"/>
          <w:szCs w:val="22"/>
        </w:rPr>
        <w:t xml:space="preserve"> Reduc</w:t>
      </w:r>
      <w:r>
        <w:rPr>
          <w:rFonts w:ascii="Optima" w:hAnsi="Optima"/>
          <w:sz w:val="22"/>
          <w:szCs w:val="22"/>
        </w:rPr>
        <w:t>e</w:t>
      </w:r>
      <w:r w:rsidRPr="00CA7D44">
        <w:rPr>
          <w:rFonts w:ascii="Optima" w:hAnsi="Optima"/>
          <w:sz w:val="22"/>
          <w:szCs w:val="22"/>
        </w:rPr>
        <w:t xml:space="preserve"> the remaining term of this </w:t>
      </w:r>
      <w:r>
        <w:rPr>
          <w:rFonts w:ascii="Optima" w:hAnsi="Optima"/>
          <w:sz w:val="22"/>
          <w:szCs w:val="22"/>
        </w:rPr>
        <w:t>Authorization</w:t>
      </w:r>
      <w:r w:rsidRPr="00CA7D44">
        <w:rPr>
          <w:rFonts w:ascii="Optima" w:hAnsi="Optima"/>
          <w:sz w:val="22"/>
          <w:szCs w:val="22"/>
        </w:rPr>
        <w:t>;</w:t>
      </w:r>
    </w:p>
    <w:p w14:paraId="687666A2" w14:textId="77777777" w:rsidR="00AE6C0E" w:rsidRPr="00CA7D44" w:rsidRDefault="00AE6C0E" w:rsidP="00135644">
      <w:pPr>
        <w:ind w:left="720"/>
        <w:rPr>
          <w:rFonts w:ascii="Optima" w:hAnsi="Optima"/>
          <w:sz w:val="22"/>
          <w:szCs w:val="22"/>
        </w:rPr>
      </w:pPr>
      <w:r w:rsidRPr="00CA7D44">
        <w:rPr>
          <w:rFonts w:ascii="Optima" w:hAnsi="Optima"/>
          <w:b/>
          <w:bCs/>
          <w:sz w:val="22"/>
          <w:szCs w:val="22"/>
        </w:rPr>
        <w:t>5.1.</w:t>
      </w:r>
      <w:r>
        <w:rPr>
          <w:rFonts w:ascii="Optima" w:hAnsi="Optima"/>
          <w:b/>
          <w:bCs/>
          <w:sz w:val="22"/>
          <w:szCs w:val="22"/>
        </w:rPr>
        <w:t>4</w:t>
      </w:r>
      <w:r w:rsidRPr="00CA7D44">
        <w:rPr>
          <w:rFonts w:ascii="Optima" w:hAnsi="Optima"/>
          <w:sz w:val="22"/>
          <w:szCs w:val="22"/>
        </w:rPr>
        <w:t xml:space="preserve"> Refus</w:t>
      </w:r>
      <w:r>
        <w:rPr>
          <w:rFonts w:ascii="Optima" w:hAnsi="Optima"/>
          <w:sz w:val="22"/>
          <w:szCs w:val="22"/>
        </w:rPr>
        <w:t xml:space="preserve">e </w:t>
      </w:r>
      <w:r w:rsidRPr="00CA7D44">
        <w:rPr>
          <w:rFonts w:ascii="Optima" w:hAnsi="Optima"/>
          <w:sz w:val="22"/>
          <w:szCs w:val="22"/>
        </w:rPr>
        <w:t xml:space="preserve">to renew or extend the term of this </w:t>
      </w:r>
      <w:r>
        <w:rPr>
          <w:rFonts w:ascii="Optima" w:hAnsi="Optima"/>
          <w:sz w:val="22"/>
          <w:szCs w:val="22"/>
        </w:rPr>
        <w:t>Authorization</w:t>
      </w:r>
      <w:r w:rsidRPr="00CA7D44">
        <w:rPr>
          <w:rFonts w:ascii="Optima" w:hAnsi="Optima"/>
          <w:sz w:val="22"/>
          <w:szCs w:val="22"/>
        </w:rPr>
        <w:t>;</w:t>
      </w:r>
    </w:p>
    <w:p w14:paraId="214C3117" w14:textId="77777777" w:rsidR="00AE6C0E" w:rsidRPr="00CA7D44" w:rsidRDefault="00AE6C0E" w:rsidP="00135644">
      <w:pPr>
        <w:ind w:left="720"/>
        <w:rPr>
          <w:rFonts w:ascii="Optima" w:hAnsi="Optima"/>
          <w:sz w:val="22"/>
          <w:szCs w:val="22"/>
        </w:rPr>
      </w:pPr>
      <w:r w:rsidRPr="00CA7D44">
        <w:rPr>
          <w:rFonts w:ascii="Optima" w:hAnsi="Optima"/>
          <w:b/>
          <w:bCs/>
          <w:sz w:val="22"/>
          <w:szCs w:val="22"/>
        </w:rPr>
        <w:t>5.1.</w:t>
      </w:r>
      <w:r>
        <w:rPr>
          <w:rFonts w:ascii="Optima" w:hAnsi="Optima"/>
          <w:b/>
          <w:bCs/>
          <w:sz w:val="22"/>
          <w:szCs w:val="22"/>
        </w:rPr>
        <w:t>5</w:t>
      </w:r>
      <w:r w:rsidRPr="00CA7D44">
        <w:rPr>
          <w:rFonts w:ascii="Optima" w:hAnsi="Optima"/>
          <w:sz w:val="22"/>
          <w:szCs w:val="22"/>
        </w:rPr>
        <w:t xml:space="preserve"> Revok</w:t>
      </w:r>
      <w:r>
        <w:rPr>
          <w:rFonts w:ascii="Optima" w:hAnsi="Optima"/>
          <w:sz w:val="22"/>
          <w:szCs w:val="22"/>
        </w:rPr>
        <w:t>e</w:t>
      </w:r>
      <w:r w:rsidRPr="00CA7D44">
        <w:rPr>
          <w:rFonts w:ascii="Optima" w:hAnsi="Optima"/>
          <w:sz w:val="22"/>
          <w:szCs w:val="22"/>
        </w:rPr>
        <w:t xml:space="preserve"> this </w:t>
      </w:r>
      <w:r>
        <w:rPr>
          <w:rFonts w:ascii="Optima" w:hAnsi="Optima"/>
          <w:sz w:val="22"/>
          <w:szCs w:val="22"/>
        </w:rPr>
        <w:t>Authorization</w:t>
      </w:r>
      <w:r w:rsidRPr="00CA7D44">
        <w:rPr>
          <w:rFonts w:ascii="Optima" w:hAnsi="Optima"/>
          <w:sz w:val="22"/>
          <w:szCs w:val="22"/>
        </w:rPr>
        <w:t>;</w:t>
      </w:r>
    </w:p>
    <w:p w14:paraId="030409D7" w14:textId="77777777" w:rsidR="00AE6C0E" w:rsidRPr="00CA7D44" w:rsidRDefault="00AE6C0E" w:rsidP="00135644">
      <w:pPr>
        <w:ind w:left="720"/>
        <w:rPr>
          <w:rFonts w:ascii="Optima" w:hAnsi="Optima"/>
          <w:sz w:val="22"/>
          <w:szCs w:val="22"/>
        </w:rPr>
      </w:pPr>
      <w:r w:rsidRPr="00CA7D44">
        <w:rPr>
          <w:rFonts w:ascii="Optima" w:hAnsi="Optima"/>
          <w:b/>
          <w:bCs/>
          <w:sz w:val="22"/>
          <w:szCs w:val="22"/>
        </w:rPr>
        <w:t>5.1.</w:t>
      </w:r>
      <w:r>
        <w:rPr>
          <w:rFonts w:ascii="Optima" w:hAnsi="Optima"/>
          <w:b/>
          <w:bCs/>
          <w:sz w:val="22"/>
          <w:szCs w:val="22"/>
        </w:rPr>
        <w:t>6</w:t>
      </w:r>
      <w:r w:rsidRPr="00CA7D44">
        <w:rPr>
          <w:rFonts w:ascii="Optima" w:hAnsi="Optima"/>
          <w:sz w:val="22"/>
          <w:szCs w:val="22"/>
        </w:rPr>
        <w:t xml:space="preserve"> Tak</w:t>
      </w:r>
      <w:r>
        <w:rPr>
          <w:rFonts w:ascii="Optima" w:hAnsi="Optima"/>
          <w:sz w:val="22"/>
          <w:szCs w:val="22"/>
        </w:rPr>
        <w:t>e</w:t>
      </w:r>
      <w:r w:rsidRPr="00CA7D44">
        <w:rPr>
          <w:rFonts w:ascii="Optima" w:hAnsi="Optima"/>
          <w:sz w:val="22"/>
          <w:szCs w:val="22"/>
        </w:rPr>
        <w:t xml:space="preserve"> such other action as is permitted under applicable laws and the Act.</w:t>
      </w:r>
    </w:p>
    <w:p w14:paraId="4CFA1F59" w14:textId="77777777" w:rsidR="00AE6C0E" w:rsidRPr="00CA7D44" w:rsidRDefault="00AE6C0E" w:rsidP="00AE6C0E">
      <w:pPr>
        <w:rPr>
          <w:rFonts w:ascii="Optima" w:hAnsi="Optima"/>
          <w:sz w:val="22"/>
          <w:szCs w:val="22"/>
        </w:rPr>
      </w:pPr>
    </w:p>
    <w:p w14:paraId="3291738D" w14:textId="77777777" w:rsidR="00AE6C0E" w:rsidRPr="00CA7D44" w:rsidRDefault="00AE6C0E" w:rsidP="00AE6C0E">
      <w:pPr>
        <w:jc w:val="both"/>
        <w:rPr>
          <w:rFonts w:ascii="Optima" w:hAnsi="Optima"/>
          <w:sz w:val="22"/>
          <w:szCs w:val="22"/>
        </w:rPr>
      </w:pPr>
      <w:r>
        <w:rPr>
          <w:rFonts w:ascii="Optima" w:hAnsi="Optima"/>
          <w:b/>
          <w:bCs/>
          <w:sz w:val="22"/>
          <w:szCs w:val="22"/>
        </w:rPr>
        <w:t xml:space="preserve">5.2 </w:t>
      </w:r>
      <w:r w:rsidRPr="00CA7D44">
        <w:rPr>
          <w:rFonts w:ascii="Optima" w:hAnsi="Optima"/>
          <w:sz w:val="22"/>
          <w:szCs w:val="22"/>
        </w:rPr>
        <w:t xml:space="preserve">In applying any sanctions or penalties, the LTA shall ensure that the penalty is proportionate to the non-compliance, and that the financial or other impact of the penalty does not significantly exceed the costs or other public impact associated with the </w:t>
      </w:r>
      <w:r>
        <w:rPr>
          <w:rFonts w:ascii="Optima" w:hAnsi="Optima"/>
          <w:sz w:val="22"/>
          <w:szCs w:val="22"/>
        </w:rPr>
        <w:t>Authorization Holder</w:t>
      </w:r>
      <w:r w:rsidRPr="00CA7D44">
        <w:rPr>
          <w:rFonts w:ascii="Optima" w:hAnsi="Optima"/>
          <w:sz w:val="22"/>
          <w:szCs w:val="22"/>
        </w:rPr>
        <w:t>’s default.</w:t>
      </w:r>
    </w:p>
    <w:p w14:paraId="110AA704" w14:textId="77777777" w:rsidR="00AE6C0E" w:rsidRPr="00CA7D44" w:rsidRDefault="00AE6C0E" w:rsidP="00AE6C0E">
      <w:pPr>
        <w:jc w:val="both"/>
        <w:rPr>
          <w:rFonts w:ascii="Optima" w:hAnsi="Optima"/>
          <w:sz w:val="22"/>
          <w:szCs w:val="22"/>
        </w:rPr>
      </w:pPr>
      <w:r w:rsidRPr="00CA7D44">
        <w:rPr>
          <w:rFonts w:ascii="Optima" w:hAnsi="Optima"/>
          <w:sz w:val="22"/>
          <w:szCs w:val="22"/>
        </w:rPr>
        <w:t xml:space="preserve"> </w:t>
      </w:r>
    </w:p>
    <w:p w14:paraId="60B6002B" w14:textId="77777777" w:rsidR="00AE6C0E" w:rsidRPr="00CA7D44" w:rsidRDefault="00AE6C0E" w:rsidP="00AE6C0E">
      <w:pPr>
        <w:jc w:val="both"/>
        <w:rPr>
          <w:rFonts w:ascii="Optima" w:hAnsi="Optima"/>
          <w:sz w:val="22"/>
          <w:szCs w:val="22"/>
        </w:rPr>
      </w:pPr>
      <w:r w:rsidRPr="00CA7D44">
        <w:rPr>
          <w:rFonts w:ascii="Optima" w:hAnsi="Optima"/>
          <w:b/>
          <w:bCs/>
          <w:sz w:val="22"/>
          <w:szCs w:val="22"/>
        </w:rPr>
        <w:t>5.3</w:t>
      </w:r>
      <w:r>
        <w:rPr>
          <w:rFonts w:ascii="Optima" w:hAnsi="Optima"/>
          <w:sz w:val="22"/>
          <w:szCs w:val="22"/>
        </w:rPr>
        <w:t xml:space="preserve"> </w:t>
      </w:r>
      <w:r w:rsidRPr="00CA7D44">
        <w:rPr>
          <w:rFonts w:ascii="Optima" w:hAnsi="Optima"/>
          <w:sz w:val="22"/>
          <w:szCs w:val="22"/>
        </w:rPr>
        <w:t>Prior to imposing any penalty for non-compliance by the</w:t>
      </w:r>
      <w:r>
        <w:rPr>
          <w:rFonts w:ascii="Optima" w:hAnsi="Optima"/>
          <w:sz w:val="22"/>
          <w:szCs w:val="22"/>
        </w:rPr>
        <w:t xml:space="preserve"> Authorization Holder</w:t>
      </w:r>
      <w:r w:rsidRPr="00CA7D44">
        <w:rPr>
          <w:rFonts w:ascii="Optima" w:hAnsi="Optima"/>
          <w:sz w:val="22"/>
          <w:szCs w:val="22"/>
        </w:rPr>
        <w:t xml:space="preserve">, the LTA shall </w:t>
      </w:r>
      <w:r>
        <w:rPr>
          <w:rFonts w:ascii="Optima" w:hAnsi="Optima"/>
          <w:sz w:val="22"/>
          <w:szCs w:val="22"/>
        </w:rPr>
        <w:t>serve</w:t>
      </w:r>
      <w:r w:rsidRPr="00CA7D44">
        <w:rPr>
          <w:rFonts w:ascii="Optima" w:hAnsi="Optima"/>
          <w:sz w:val="22"/>
          <w:szCs w:val="22"/>
        </w:rPr>
        <w:t xml:space="preserve"> a written notice identifying the specific default that needs to be remedied by th</w:t>
      </w:r>
      <w:r>
        <w:rPr>
          <w:rFonts w:ascii="Optima" w:hAnsi="Optima"/>
          <w:sz w:val="22"/>
          <w:szCs w:val="22"/>
        </w:rPr>
        <w:t>e Authorization Holder</w:t>
      </w:r>
      <w:r w:rsidRPr="00CA7D44">
        <w:rPr>
          <w:rFonts w:ascii="Optima" w:hAnsi="Optima"/>
          <w:sz w:val="22"/>
          <w:szCs w:val="22"/>
        </w:rPr>
        <w:t xml:space="preserve">. </w:t>
      </w:r>
    </w:p>
    <w:p w14:paraId="413168E8" w14:textId="77777777" w:rsidR="00AE6C0E" w:rsidRPr="00CA7D44" w:rsidRDefault="00AE6C0E" w:rsidP="00AE6C0E">
      <w:pPr>
        <w:rPr>
          <w:rFonts w:ascii="Optima" w:hAnsi="Optima"/>
          <w:sz w:val="22"/>
          <w:szCs w:val="22"/>
        </w:rPr>
      </w:pPr>
    </w:p>
    <w:p w14:paraId="1F926CB7" w14:textId="77777777" w:rsidR="00AE6C0E" w:rsidRDefault="00AE6C0E" w:rsidP="00AE6C0E">
      <w:pPr>
        <w:jc w:val="both"/>
        <w:rPr>
          <w:rFonts w:ascii="Optima" w:hAnsi="Optima"/>
          <w:sz w:val="22"/>
          <w:szCs w:val="22"/>
        </w:rPr>
      </w:pPr>
      <w:r>
        <w:rPr>
          <w:rFonts w:ascii="Optima" w:hAnsi="Optima"/>
          <w:b/>
          <w:bCs/>
          <w:sz w:val="22"/>
          <w:szCs w:val="22"/>
        </w:rPr>
        <w:t xml:space="preserve">5.4 </w:t>
      </w:r>
      <w:r w:rsidRPr="00CA7D44">
        <w:rPr>
          <w:rFonts w:ascii="Optima" w:hAnsi="Optima"/>
          <w:sz w:val="22"/>
          <w:szCs w:val="22"/>
        </w:rPr>
        <w:t xml:space="preserve">In addition to the penalties for non-compliance as provided for in Section </w:t>
      </w:r>
      <w:r>
        <w:rPr>
          <w:rFonts w:ascii="Optima" w:hAnsi="Optima"/>
          <w:sz w:val="22"/>
          <w:szCs w:val="22"/>
        </w:rPr>
        <w:t>5</w:t>
      </w:r>
      <w:r w:rsidRPr="00CA7D44">
        <w:rPr>
          <w:rFonts w:ascii="Optima" w:hAnsi="Optima"/>
          <w:sz w:val="22"/>
          <w:szCs w:val="22"/>
        </w:rPr>
        <w:t xml:space="preserve">.1 of this </w:t>
      </w:r>
      <w:r>
        <w:rPr>
          <w:rFonts w:ascii="Optima" w:hAnsi="Optima"/>
          <w:sz w:val="22"/>
          <w:szCs w:val="22"/>
        </w:rPr>
        <w:t>Authorization</w:t>
      </w:r>
      <w:r w:rsidRPr="00CA7D44">
        <w:rPr>
          <w:rFonts w:ascii="Optima" w:hAnsi="Optima"/>
          <w:sz w:val="22"/>
          <w:szCs w:val="22"/>
        </w:rPr>
        <w:t xml:space="preserve">, the LTA may also apply the provisions of Sections 76 &amp; 77 of the Act. </w:t>
      </w:r>
    </w:p>
    <w:p w14:paraId="4F61798D" w14:textId="77777777" w:rsidR="00AE6C0E" w:rsidRPr="00CA7D44" w:rsidRDefault="00AE6C0E" w:rsidP="00AE6C0E">
      <w:pPr>
        <w:jc w:val="both"/>
        <w:rPr>
          <w:rFonts w:ascii="Optima" w:hAnsi="Optima"/>
          <w:sz w:val="22"/>
          <w:szCs w:val="22"/>
        </w:rPr>
      </w:pPr>
    </w:p>
    <w:p w14:paraId="69810497" w14:textId="77777777" w:rsidR="00AE6C0E" w:rsidRPr="00CA7D44" w:rsidRDefault="00AE6C0E" w:rsidP="00AE6C0E">
      <w:pPr>
        <w:rPr>
          <w:rFonts w:ascii="Optima" w:hAnsi="Optima"/>
          <w:sz w:val="22"/>
          <w:szCs w:val="22"/>
        </w:rPr>
      </w:pPr>
      <w:r>
        <w:rPr>
          <w:rFonts w:ascii="Optima" w:hAnsi="Optima"/>
          <w:b/>
          <w:bCs/>
          <w:sz w:val="22"/>
          <w:szCs w:val="22"/>
        </w:rPr>
        <w:t xml:space="preserve">5.5 </w:t>
      </w:r>
      <w:r w:rsidRPr="00CA7D44">
        <w:rPr>
          <w:rFonts w:ascii="Optima" w:hAnsi="Optima"/>
          <w:sz w:val="22"/>
          <w:szCs w:val="22"/>
        </w:rPr>
        <w:t>No penalty for non-compliance shall be imposed while the circumstances or related decisions of the LTA are the subject of any judicial review pursuant to Section 81 of the Act.</w:t>
      </w:r>
    </w:p>
    <w:p w14:paraId="159A040D" w14:textId="77777777" w:rsidR="00AE6C0E" w:rsidRDefault="00AE6C0E" w:rsidP="00AE6C0E"/>
    <w:p w14:paraId="509A2F7A" w14:textId="77777777" w:rsidR="00AE6C0E" w:rsidRDefault="00AE6C0E" w:rsidP="00AE6C0E"/>
    <w:p w14:paraId="461C4378" w14:textId="77777777" w:rsidR="00AE6C0E" w:rsidRDefault="00AE6C0E" w:rsidP="00AE6C0E"/>
    <w:p w14:paraId="45553EDD" w14:textId="77777777" w:rsidR="00AE6C0E" w:rsidRDefault="00AE6C0E" w:rsidP="00AE6C0E"/>
    <w:p w14:paraId="7259902E" w14:textId="77777777" w:rsidR="00AE6C0E" w:rsidRPr="00592662" w:rsidRDefault="00AE6C0E" w:rsidP="00AE6C0E">
      <w:pPr>
        <w:rPr>
          <w:rFonts w:ascii="Optima" w:hAnsi="Optima"/>
          <w:b/>
          <w:bCs/>
          <w:sz w:val="22"/>
          <w:szCs w:val="22"/>
        </w:rPr>
      </w:pPr>
      <w:r>
        <w:rPr>
          <w:rFonts w:ascii="Optima" w:hAnsi="Optima"/>
          <w:b/>
          <w:bCs/>
          <w:sz w:val="22"/>
          <w:szCs w:val="22"/>
        </w:rPr>
        <w:t xml:space="preserve">6.0 </w:t>
      </w:r>
      <w:r w:rsidRPr="00592662">
        <w:rPr>
          <w:rFonts w:ascii="Optima" w:hAnsi="Optima"/>
          <w:b/>
          <w:bCs/>
          <w:sz w:val="22"/>
          <w:szCs w:val="22"/>
        </w:rPr>
        <w:t xml:space="preserve">AMENDMENT OF </w:t>
      </w:r>
      <w:r>
        <w:rPr>
          <w:rFonts w:ascii="Optima" w:hAnsi="Optima"/>
          <w:b/>
          <w:bCs/>
          <w:sz w:val="22"/>
          <w:szCs w:val="22"/>
        </w:rPr>
        <w:t>AUTHORIZATION</w:t>
      </w:r>
    </w:p>
    <w:p w14:paraId="70FD2420" w14:textId="77777777" w:rsidR="00AE6C0E" w:rsidRPr="00592662" w:rsidRDefault="00AE6C0E" w:rsidP="00AE6C0E">
      <w:pPr>
        <w:rPr>
          <w:rFonts w:ascii="Optima" w:hAnsi="Optima"/>
          <w:sz w:val="22"/>
          <w:szCs w:val="22"/>
        </w:rPr>
      </w:pPr>
    </w:p>
    <w:p w14:paraId="3A5FE3B9" w14:textId="77777777" w:rsidR="00AE6C0E" w:rsidRDefault="00AE6C0E" w:rsidP="00AE6C0E">
      <w:pPr>
        <w:jc w:val="both"/>
        <w:rPr>
          <w:rFonts w:ascii="Optima" w:hAnsi="Optima"/>
          <w:sz w:val="22"/>
          <w:szCs w:val="22"/>
          <w:lang w:val="en-US"/>
        </w:rPr>
      </w:pPr>
      <w:r w:rsidRPr="00592662">
        <w:rPr>
          <w:rFonts w:ascii="Optima" w:hAnsi="Optima"/>
          <w:b/>
          <w:bCs/>
          <w:sz w:val="22"/>
          <w:szCs w:val="22"/>
        </w:rPr>
        <w:t>6.1</w:t>
      </w:r>
      <w:r>
        <w:rPr>
          <w:rFonts w:ascii="Optima" w:hAnsi="Optima"/>
          <w:sz w:val="22"/>
          <w:szCs w:val="22"/>
        </w:rPr>
        <w:t xml:space="preserve"> </w:t>
      </w:r>
      <w:r w:rsidRPr="00592662">
        <w:rPr>
          <w:rFonts w:ascii="Optima" w:hAnsi="Optima"/>
          <w:sz w:val="22"/>
          <w:szCs w:val="22"/>
        </w:rPr>
        <w:t>The LTA may amend this</w:t>
      </w:r>
      <w:r>
        <w:rPr>
          <w:rFonts w:ascii="Optima" w:hAnsi="Optima"/>
          <w:sz w:val="22"/>
          <w:szCs w:val="22"/>
        </w:rPr>
        <w:t xml:space="preserve"> Authorization</w:t>
      </w:r>
      <w:r w:rsidRPr="00592662">
        <w:rPr>
          <w:rFonts w:ascii="Optima" w:hAnsi="Optima"/>
          <w:sz w:val="22"/>
          <w:szCs w:val="22"/>
        </w:rPr>
        <w:t>, if:</w:t>
      </w:r>
    </w:p>
    <w:p w14:paraId="0BB0130A" w14:textId="77777777" w:rsidR="00AE6C0E" w:rsidRPr="00226964" w:rsidRDefault="00AE6C0E" w:rsidP="00AE6C0E">
      <w:pPr>
        <w:jc w:val="both"/>
        <w:rPr>
          <w:rFonts w:ascii="Optima" w:hAnsi="Optima"/>
          <w:sz w:val="22"/>
          <w:szCs w:val="22"/>
          <w:lang w:val="en-US"/>
        </w:rPr>
      </w:pPr>
    </w:p>
    <w:p w14:paraId="7CD73082" w14:textId="77777777" w:rsidR="00AE6C0E" w:rsidRPr="00592662" w:rsidRDefault="00AE6C0E" w:rsidP="00135644">
      <w:pPr>
        <w:ind w:left="720"/>
        <w:jc w:val="both"/>
        <w:rPr>
          <w:rFonts w:ascii="Optima" w:hAnsi="Optima"/>
          <w:sz w:val="22"/>
          <w:szCs w:val="22"/>
        </w:rPr>
      </w:pPr>
      <w:r>
        <w:rPr>
          <w:rFonts w:ascii="Optima" w:hAnsi="Optima"/>
          <w:b/>
          <w:bCs/>
          <w:sz w:val="22"/>
          <w:szCs w:val="22"/>
        </w:rPr>
        <w:t xml:space="preserve">6.1.1 </w:t>
      </w:r>
      <w:r w:rsidRPr="00592662">
        <w:rPr>
          <w:rFonts w:ascii="Optima" w:hAnsi="Optima"/>
          <w:sz w:val="22"/>
          <w:szCs w:val="22"/>
        </w:rPr>
        <w:t xml:space="preserve">The LTA and the </w:t>
      </w:r>
      <w:r>
        <w:rPr>
          <w:rFonts w:ascii="Optima" w:hAnsi="Optima"/>
          <w:sz w:val="22"/>
          <w:szCs w:val="22"/>
        </w:rPr>
        <w:t>Authorization Holder</w:t>
      </w:r>
      <w:r w:rsidRPr="00592662">
        <w:rPr>
          <w:rFonts w:ascii="Optima" w:hAnsi="Optima"/>
          <w:sz w:val="22"/>
          <w:szCs w:val="22"/>
        </w:rPr>
        <w:t xml:space="preserve"> agree in writing to amend the </w:t>
      </w:r>
      <w:r>
        <w:rPr>
          <w:rFonts w:ascii="Optima" w:hAnsi="Optima"/>
          <w:sz w:val="22"/>
          <w:szCs w:val="22"/>
        </w:rPr>
        <w:t>Authorization;</w:t>
      </w:r>
    </w:p>
    <w:p w14:paraId="666CEF2C" w14:textId="77777777" w:rsidR="00AE6C0E" w:rsidRPr="00592662" w:rsidRDefault="00AE6C0E" w:rsidP="00135644">
      <w:pPr>
        <w:ind w:left="720"/>
        <w:jc w:val="both"/>
        <w:rPr>
          <w:rFonts w:ascii="Optima" w:hAnsi="Optima"/>
          <w:sz w:val="22"/>
          <w:szCs w:val="22"/>
        </w:rPr>
      </w:pPr>
      <w:r>
        <w:rPr>
          <w:rFonts w:ascii="Optima" w:hAnsi="Optima"/>
          <w:b/>
          <w:bCs/>
          <w:sz w:val="22"/>
          <w:szCs w:val="22"/>
        </w:rPr>
        <w:t xml:space="preserve">6.1.2 </w:t>
      </w:r>
      <w:r w:rsidRPr="00592662">
        <w:rPr>
          <w:rFonts w:ascii="Optima" w:hAnsi="Optima"/>
          <w:sz w:val="22"/>
          <w:szCs w:val="22"/>
        </w:rPr>
        <w:t>Such amendment is required under applicable laws</w:t>
      </w:r>
      <w:r>
        <w:rPr>
          <w:rFonts w:ascii="Optima" w:hAnsi="Optima"/>
          <w:sz w:val="22"/>
          <w:szCs w:val="22"/>
        </w:rPr>
        <w:t>;</w:t>
      </w:r>
    </w:p>
    <w:p w14:paraId="7C20663D" w14:textId="77777777" w:rsidR="00AE6C0E" w:rsidRPr="00592662" w:rsidRDefault="00AE6C0E" w:rsidP="00135644">
      <w:pPr>
        <w:ind w:left="720"/>
        <w:jc w:val="both"/>
        <w:rPr>
          <w:rFonts w:ascii="Optima" w:hAnsi="Optima"/>
          <w:sz w:val="22"/>
          <w:szCs w:val="22"/>
        </w:rPr>
      </w:pPr>
      <w:r>
        <w:rPr>
          <w:rFonts w:ascii="Optima" w:hAnsi="Optima"/>
          <w:b/>
          <w:bCs/>
          <w:sz w:val="22"/>
          <w:szCs w:val="22"/>
        </w:rPr>
        <w:t xml:space="preserve">6.1.3 </w:t>
      </w:r>
      <w:r w:rsidRPr="00592662">
        <w:rPr>
          <w:rFonts w:ascii="Optima" w:hAnsi="Optima"/>
          <w:sz w:val="22"/>
          <w:szCs w:val="22"/>
        </w:rPr>
        <w:t xml:space="preserve">The </w:t>
      </w:r>
      <w:r>
        <w:rPr>
          <w:rFonts w:ascii="Optima" w:hAnsi="Optima"/>
          <w:sz w:val="22"/>
          <w:szCs w:val="22"/>
        </w:rPr>
        <w:t>Authorization Holder</w:t>
      </w:r>
      <w:r w:rsidRPr="00592662">
        <w:rPr>
          <w:rFonts w:ascii="Optima" w:hAnsi="Optima"/>
          <w:sz w:val="22"/>
          <w:szCs w:val="22"/>
        </w:rPr>
        <w:t xml:space="preserve"> is given at least six months advance written notice of the proposed amendment;</w:t>
      </w:r>
    </w:p>
    <w:p w14:paraId="01FF2AA6" w14:textId="77777777" w:rsidR="00AE6C0E" w:rsidRPr="00592662" w:rsidRDefault="00AE6C0E" w:rsidP="00135644">
      <w:pPr>
        <w:ind w:left="720"/>
        <w:jc w:val="both"/>
        <w:rPr>
          <w:rFonts w:ascii="Optima" w:hAnsi="Optima"/>
          <w:sz w:val="22"/>
          <w:szCs w:val="22"/>
        </w:rPr>
      </w:pPr>
      <w:r>
        <w:rPr>
          <w:rFonts w:ascii="Optima" w:hAnsi="Optima"/>
          <w:b/>
          <w:bCs/>
          <w:sz w:val="22"/>
          <w:szCs w:val="22"/>
        </w:rPr>
        <w:t xml:space="preserve">6.1.4 </w:t>
      </w:r>
      <w:r w:rsidRPr="00FD3774">
        <w:rPr>
          <w:rFonts w:ascii="Optima" w:hAnsi="Optima"/>
          <w:sz w:val="22"/>
          <w:szCs w:val="22"/>
          <w:lang w:val="en-US"/>
        </w:rPr>
        <w:t xml:space="preserve">The </w:t>
      </w:r>
      <w:r w:rsidRPr="00592662">
        <w:rPr>
          <w:rFonts w:ascii="Optima" w:hAnsi="Optima"/>
          <w:sz w:val="22"/>
          <w:szCs w:val="22"/>
        </w:rPr>
        <w:t xml:space="preserve">LTA fully consults with the </w:t>
      </w:r>
      <w:r>
        <w:rPr>
          <w:rFonts w:ascii="Optima" w:hAnsi="Optima"/>
          <w:sz w:val="22"/>
          <w:szCs w:val="22"/>
        </w:rPr>
        <w:t>Authorization Holder</w:t>
      </w:r>
      <w:r w:rsidRPr="00592662">
        <w:rPr>
          <w:rFonts w:ascii="Optima" w:hAnsi="Optima"/>
          <w:sz w:val="22"/>
          <w:szCs w:val="22"/>
        </w:rPr>
        <w:t xml:space="preserve"> and provides justification for the proposed amendment;</w:t>
      </w:r>
    </w:p>
    <w:p w14:paraId="3513D8C7" w14:textId="77777777" w:rsidR="00AE6C0E" w:rsidRPr="00592662" w:rsidRDefault="00AE6C0E" w:rsidP="00135644">
      <w:pPr>
        <w:ind w:left="720"/>
        <w:jc w:val="both"/>
        <w:rPr>
          <w:rFonts w:ascii="Optima" w:hAnsi="Optima"/>
          <w:sz w:val="22"/>
          <w:szCs w:val="22"/>
        </w:rPr>
      </w:pPr>
      <w:r>
        <w:rPr>
          <w:rFonts w:ascii="Optima" w:hAnsi="Optima"/>
          <w:b/>
          <w:bCs/>
          <w:sz w:val="22"/>
          <w:szCs w:val="22"/>
        </w:rPr>
        <w:t xml:space="preserve">6.1.5 </w:t>
      </w:r>
      <w:r w:rsidRPr="00FD3774">
        <w:rPr>
          <w:rFonts w:ascii="Optima" w:hAnsi="Optima"/>
          <w:sz w:val="22"/>
          <w:szCs w:val="22"/>
          <w:lang w:val="en-US"/>
        </w:rPr>
        <w:t>The</w:t>
      </w:r>
      <w:r>
        <w:rPr>
          <w:rFonts w:ascii="Optima" w:hAnsi="Optima"/>
          <w:b/>
          <w:bCs/>
          <w:sz w:val="22"/>
          <w:szCs w:val="22"/>
          <w:lang w:val="en-US"/>
        </w:rPr>
        <w:t xml:space="preserve"> </w:t>
      </w:r>
      <w:r w:rsidRPr="00592662">
        <w:rPr>
          <w:rFonts w:ascii="Optima" w:hAnsi="Optima"/>
          <w:sz w:val="22"/>
          <w:szCs w:val="22"/>
        </w:rPr>
        <w:t xml:space="preserve">LTA takes into account that the amendment shall have only a minimum negative impact on the </w:t>
      </w:r>
      <w:r>
        <w:rPr>
          <w:rFonts w:ascii="Optima" w:hAnsi="Optima"/>
          <w:sz w:val="22"/>
          <w:szCs w:val="22"/>
        </w:rPr>
        <w:t>Authorization Holder</w:t>
      </w:r>
      <w:r w:rsidRPr="00592662">
        <w:rPr>
          <w:rFonts w:ascii="Optima" w:hAnsi="Optima"/>
          <w:sz w:val="22"/>
          <w:szCs w:val="22"/>
        </w:rPr>
        <w:t xml:space="preserve"> and its customers</w:t>
      </w:r>
      <w:r>
        <w:rPr>
          <w:rFonts w:ascii="Optima" w:hAnsi="Optima"/>
          <w:sz w:val="22"/>
          <w:szCs w:val="22"/>
        </w:rPr>
        <w:t xml:space="preserve"> and clients</w:t>
      </w:r>
      <w:r w:rsidRPr="00592662">
        <w:rPr>
          <w:rFonts w:ascii="Optima" w:hAnsi="Optima"/>
          <w:sz w:val="22"/>
          <w:szCs w:val="22"/>
        </w:rPr>
        <w:t>; and;</w:t>
      </w:r>
    </w:p>
    <w:p w14:paraId="55702628" w14:textId="77777777" w:rsidR="00AE6C0E" w:rsidRPr="00592662" w:rsidRDefault="00AE6C0E" w:rsidP="00135644">
      <w:pPr>
        <w:ind w:left="720"/>
        <w:jc w:val="both"/>
        <w:rPr>
          <w:rFonts w:ascii="Optima" w:hAnsi="Optima"/>
          <w:sz w:val="22"/>
          <w:szCs w:val="22"/>
        </w:rPr>
      </w:pPr>
      <w:r>
        <w:rPr>
          <w:rFonts w:ascii="Optima" w:hAnsi="Optima"/>
          <w:b/>
          <w:bCs/>
          <w:sz w:val="22"/>
          <w:szCs w:val="22"/>
        </w:rPr>
        <w:lastRenderedPageBreak/>
        <w:t xml:space="preserve">6.1.6 </w:t>
      </w:r>
      <w:r w:rsidRPr="00592662">
        <w:rPr>
          <w:rFonts w:ascii="Optima" w:hAnsi="Optima"/>
          <w:sz w:val="22"/>
          <w:szCs w:val="22"/>
        </w:rPr>
        <w:t>The LTA decides that the change is required to implement the Act in a manner consistent with the objectives prescribed in Part l, Section 3 of the Act.</w:t>
      </w:r>
    </w:p>
    <w:p w14:paraId="4A74B189" w14:textId="77777777" w:rsidR="00AE6C0E" w:rsidRPr="00592662" w:rsidRDefault="00AE6C0E" w:rsidP="00AE6C0E">
      <w:pPr>
        <w:rPr>
          <w:rFonts w:ascii="Optima" w:hAnsi="Optima"/>
          <w:sz w:val="22"/>
          <w:szCs w:val="22"/>
        </w:rPr>
      </w:pPr>
    </w:p>
    <w:p w14:paraId="79CBA8E9" w14:textId="77777777" w:rsidR="00AE6C0E" w:rsidRPr="00592662" w:rsidRDefault="00AE6C0E" w:rsidP="00AE6C0E">
      <w:pPr>
        <w:jc w:val="both"/>
        <w:rPr>
          <w:rFonts w:ascii="Optima" w:hAnsi="Optima"/>
          <w:sz w:val="22"/>
          <w:szCs w:val="22"/>
        </w:rPr>
      </w:pPr>
      <w:r>
        <w:rPr>
          <w:rFonts w:ascii="Optima" w:hAnsi="Optima"/>
          <w:b/>
          <w:bCs/>
          <w:sz w:val="22"/>
          <w:szCs w:val="22"/>
        </w:rPr>
        <w:t xml:space="preserve">6.2 </w:t>
      </w:r>
      <w:r w:rsidRPr="00592662">
        <w:rPr>
          <w:rFonts w:ascii="Optima" w:hAnsi="Optima"/>
          <w:sz w:val="22"/>
          <w:szCs w:val="22"/>
        </w:rPr>
        <w:t xml:space="preserve">Prior to implementing amendments to this </w:t>
      </w:r>
      <w:r>
        <w:rPr>
          <w:rFonts w:ascii="Optima" w:hAnsi="Optima"/>
          <w:sz w:val="22"/>
          <w:szCs w:val="22"/>
        </w:rPr>
        <w:t>Authorization</w:t>
      </w:r>
      <w:r w:rsidRPr="00592662">
        <w:rPr>
          <w:rFonts w:ascii="Optima" w:hAnsi="Optima"/>
          <w:sz w:val="22"/>
          <w:szCs w:val="22"/>
        </w:rPr>
        <w:t xml:space="preserve">, the LTA shall notify the </w:t>
      </w:r>
      <w:r>
        <w:rPr>
          <w:rFonts w:ascii="Optima" w:hAnsi="Optima"/>
          <w:sz w:val="22"/>
          <w:szCs w:val="22"/>
        </w:rPr>
        <w:t>Authorization Holder</w:t>
      </w:r>
      <w:r w:rsidRPr="00592662">
        <w:rPr>
          <w:rFonts w:ascii="Optima" w:hAnsi="Optima"/>
          <w:sz w:val="22"/>
          <w:szCs w:val="22"/>
        </w:rPr>
        <w:t xml:space="preserve"> in writing that it is considering the change and consider any comments made by the </w:t>
      </w:r>
      <w:r>
        <w:rPr>
          <w:rFonts w:ascii="Optima" w:hAnsi="Optima"/>
          <w:sz w:val="22"/>
          <w:szCs w:val="22"/>
        </w:rPr>
        <w:t>Authorization Holder</w:t>
      </w:r>
      <w:r w:rsidRPr="00592662">
        <w:rPr>
          <w:rFonts w:ascii="Optima" w:hAnsi="Optima"/>
          <w:sz w:val="22"/>
          <w:szCs w:val="22"/>
        </w:rPr>
        <w:t xml:space="preserve"> in a timely manner.</w:t>
      </w:r>
    </w:p>
    <w:p w14:paraId="151BF22D" w14:textId="77777777" w:rsidR="00AE6C0E" w:rsidRDefault="00AE6C0E" w:rsidP="00AE6C0E">
      <w:pPr>
        <w:rPr>
          <w:rFonts w:ascii="Optima" w:hAnsi="Optima"/>
          <w:b/>
          <w:bCs/>
          <w:sz w:val="22"/>
          <w:szCs w:val="22"/>
        </w:rPr>
      </w:pPr>
    </w:p>
    <w:p w14:paraId="6C2661D1" w14:textId="77777777" w:rsidR="00AE6C0E" w:rsidRDefault="00AE6C0E" w:rsidP="00AE6C0E">
      <w:pPr>
        <w:rPr>
          <w:rFonts w:ascii="Optima" w:hAnsi="Optima"/>
          <w:b/>
          <w:bCs/>
          <w:sz w:val="22"/>
          <w:szCs w:val="22"/>
        </w:rPr>
      </w:pPr>
    </w:p>
    <w:p w14:paraId="178374FB" w14:textId="77777777" w:rsidR="00AE6C0E" w:rsidRPr="004A34BE" w:rsidRDefault="00AE6C0E" w:rsidP="00AE6C0E">
      <w:pPr>
        <w:rPr>
          <w:rFonts w:ascii="Optima" w:hAnsi="Optima"/>
          <w:b/>
          <w:bCs/>
          <w:sz w:val="22"/>
          <w:szCs w:val="22"/>
        </w:rPr>
      </w:pPr>
      <w:r>
        <w:rPr>
          <w:rFonts w:ascii="Optima" w:hAnsi="Optima"/>
          <w:b/>
          <w:bCs/>
          <w:sz w:val="22"/>
          <w:szCs w:val="22"/>
        </w:rPr>
        <w:t xml:space="preserve">7.0 </w:t>
      </w:r>
      <w:r w:rsidRPr="004A34BE">
        <w:rPr>
          <w:rFonts w:ascii="Optima" w:hAnsi="Optima"/>
          <w:b/>
          <w:bCs/>
          <w:sz w:val="22"/>
          <w:szCs w:val="22"/>
        </w:rPr>
        <w:t>SUSPENSION, REVOCATION OR TERMINATION</w:t>
      </w:r>
      <w:r>
        <w:rPr>
          <w:rFonts w:ascii="Optima" w:hAnsi="Optima"/>
          <w:b/>
          <w:bCs/>
          <w:sz w:val="22"/>
          <w:szCs w:val="22"/>
        </w:rPr>
        <w:t xml:space="preserve"> OF LANDING RIGHTS AUTHORIZATION</w:t>
      </w:r>
    </w:p>
    <w:p w14:paraId="292B83F2" w14:textId="77777777" w:rsidR="00AE6C0E" w:rsidRDefault="00AE6C0E" w:rsidP="00AE6C0E">
      <w:pPr>
        <w:rPr>
          <w:rFonts w:ascii="Optima" w:hAnsi="Optima"/>
          <w:sz w:val="22"/>
          <w:szCs w:val="22"/>
        </w:rPr>
      </w:pPr>
    </w:p>
    <w:p w14:paraId="0571AEB0" w14:textId="77777777" w:rsidR="00AE6C0E" w:rsidRDefault="00AE6C0E" w:rsidP="00AE6C0E">
      <w:pPr>
        <w:jc w:val="both"/>
        <w:rPr>
          <w:rFonts w:ascii="Optima" w:hAnsi="Optima"/>
          <w:sz w:val="22"/>
          <w:szCs w:val="22"/>
          <w:lang w:val="en-US"/>
        </w:rPr>
      </w:pPr>
      <w:r w:rsidRPr="004A34BE">
        <w:rPr>
          <w:rFonts w:ascii="Optima" w:hAnsi="Optima"/>
          <w:b/>
          <w:bCs/>
          <w:sz w:val="22"/>
          <w:szCs w:val="22"/>
        </w:rPr>
        <w:t>7.1</w:t>
      </w:r>
      <w:r>
        <w:rPr>
          <w:rFonts w:ascii="Optima" w:hAnsi="Optima"/>
          <w:sz w:val="22"/>
          <w:szCs w:val="22"/>
        </w:rPr>
        <w:t xml:space="preserve"> </w:t>
      </w:r>
      <w:r w:rsidRPr="004A34BE">
        <w:rPr>
          <w:rFonts w:ascii="Optima" w:hAnsi="Optima"/>
          <w:sz w:val="22"/>
          <w:szCs w:val="22"/>
        </w:rPr>
        <w:t xml:space="preserve">This </w:t>
      </w:r>
      <w:r>
        <w:rPr>
          <w:rFonts w:ascii="Optima" w:hAnsi="Optima"/>
          <w:sz w:val="22"/>
          <w:szCs w:val="22"/>
        </w:rPr>
        <w:t xml:space="preserve">Authorization </w:t>
      </w:r>
      <w:r w:rsidRPr="004A34BE">
        <w:rPr>
          <w:rFonts w:ascii="Optima" w:hAnsi="Optima"/>
          <w:sz w:val="22"/>
          <w:szCs w:val="22"/>
        </w:rPr>
        <w:t xml:space="preserve">may be suspended, revoked or terminated by the LTA under the following conditions: </w:t>
      </w:r>
    </w:p>
    <w:p w14:paraId="75474C42" w14:textId="77777777" w:rsidR="00AE6C0E" w:rsidRPr="00226964" w:rsidRDefault="00AE6C0E" w:rsidP="00AE6C0E">
      <w:pPr>
        <w:jc w:val="both"/>
        <w:rPr>
          <w:rFonts w:ascii="Optima" w:hAnsi="Optima"/>
          <w:sz w:val="22"/>
          <w:szCs w:val="22"/>
          <w:lang w:val="en-US"/>
        </w:rPr>
      </w:pPr>
    </w:p>
    <w:p w14:paraId="4B457444" w14:textId="77777777" w:rsidR="00AE6C0E" w:rsidRPr="004A34BE" w:rsidRDefault="00AE6C0E" w:rsidP="00135644">
      <w:pPr>
        <w:ind w:left="720"/>
        <w:jc w:val="both"/>
        <w:rPr>
          <w:rFonts w:ascii="Optima" w:hAnsi="Optima"/>
          <w:sz w:val="22"/>
          <w:szCs w:val="22"/>
        </w:rPr>
      </w:pPr>
      <w:r w:rsidRPr="004A34BE">
        <w:rPr>
          <w:rFonts w:ascii="Optima" w:hAnsi="Optima"/>
          <w:b/>
          <w:bCs/>
          <w:sz w:val="22"/>
          <w:szCs w:val="22"/>
        </w:rPr>
        <w:t>7.1.1</w:t>
      </w:r>
      <w:r w:rsidRPr="004A34BE">
        <w:rPr>
          <w:rFonts w:ascii="Optima" w:hAnsi="Optima"/>
          <w:sz w:val="22"/>
          <w:szCs w:val="22"/>
        </w:rPr>
        <w:t xml:space="preserve"> If the </w:t>
      </w:r>
      <w:r>
        <w:rPr>
          <w:rFonts w:ascii="Optima" w:hAnsi="Optima"/>
          <w:sz w:val="22"/>
          <w:szCs w:val="22"/>
        </w:rPr>
        <w:t>Authorization Holder</w:t>
      </w:r>
      <w:r w:rsidRPr="004A34BE">
        <w:rPr>
          <w:rFonts w:ascii="Optima" w:hAnsi="Optima"/>
          <w:sz w:val="22"/>
          <w:szCs w:val="22"/>
        </w:rPr>
        <w:t xml:space="preserve"> is non-compliant with the Act, LTA Regulations or any other applicable law, and said non-compliance constitutes a material breach of this </w:t>
      </w:r>
      <w:r>
        <w:rPr>
          <w:rFonts w:ascii="Optima" w:hAnsi="Optima"/>
          <w:sz w:val="22"/>
          <w:szCs w:val="22"/>
        </w:rPr>
        <w:t>Authorization</w:t>
      </w:r>
      <w:r w:rsidRPr="004A34BE">
        <w:rPr>
          <w:rFonts w:ascii="Optima" w:hAnsi="Optima"/>
          <w:sz w:val="22"/>
          <w:szCs w:val="22"/>
        </w:rPr>
        <w:t xml:space="preserve">, and if the </w:t>
      </w:r>
      <w:r>
        <w:rPr>
          <w:rFonts w:ascii="Optima" w:hAnsi="Optima"/>
          <w:sz w:val="22"/>
          <w:szCs w:val="22"/>
        </w:rPr>
        <w:t>Authorization Holder</w:t>
      </w:r>
      <w:r w:rsidRPr="004A34BE">
        <w:rPr>
          <w:rFonts w:ascii="Optima" w:hAnsi="Optima"/>
          <w:sz w:val="22"/>
          <w:szCs w:val="22"/>
        </w:rPr>
        <w:t xml:space="preserve"> fails to remedy such non-compliance within thirty (30) days or such longer period as may be agreed to by the LTA.</w:t>
      </w:r>
    </w:p>
    <w:p w14:paraId="428A2AF2" w14:textId="77777777" w:rsidR="00AE6C0E" w:rsidRPr="004A34BE" w:rsidRDefault="00AE6C0E" w:rsidP="00AE6C0E">
      <w:pPr>
        <w:jc w:val="both"/>
        <w:rPr>
          <w:rFonts w:ascii="Optima" w:hAnsi="Optima"/>
          <w:sz w:val="22"/>
          <w:szCs w:val="22"/>
        </w:rPr>
      </w:pPr>
    </w:p>
    <w:p w14:paraId="499E6260" w14:textId="77777777" w:rsidR="00AE6C0E" w:rsidRPr="004A34BE" w:rsidRDefault="00AE6C0E" w:rsidP="00135644">
      <w:pPr>
        <w:ind w:left="720"/>
        <w:jc w:val="both"/>
        <w:rPr>
          <w:rFonts w:ascii="Optima" w:hAnsi="Optima"/>
          <w:sz w:val="22"/>
          <w:szCs w:val="22"/>
        </w:rPr>
      </w:pPr>
      <w:r w:rsidRPr="004A34BE">
        <w:rPr>
          <w:rFonts w:ascii="Optima" w:hAnsi="Optima"/>
          <w:b/>
          <w:bCs/>
          <w:sz w:val="22"/>
          <w:szCs w:val="22"/>
        </w:rPr>
        <w:t>7.1.2</w:t>
      </w:r>
      <w:r w:rsidRPr="004A34BE">
        <w:rPr>
          <w:rFonts w:ascii="Optima" w:hAnsi="Optima"/>
          <w:sz w:val="22"/>
          <w:szCs w:val="22"/>
        </w:rPr>
        <w:t xml:space="preserve"> If the </w:t>
      </w:r>
      <w:r>
        <w:rPr>
          <w:rFonts w:ascii="Optima" w:hAnsi="Optima"/>
          <w:sz w:val="22"/>
          <w:szCs w:val="22"/>
        </w:rPr>
        <w:t>Authorization Holder</w:t>
      </w:r>
      <w:r w:rsidRPr="00592662">
        <w:rPr>
          <w:rFonts w:ascii="Optima" w:hAnsi="Optima"/>
          <w:sz w:val="22"/>
          <w:szCs w:val="22"/>
        </w:rPr>
        <w:t xml:space="preserve"> </w:t>
      </w:r>
      <w:r w:rsidRPr="004A34BE">
        <w:rPr>
          <w:rFonts w:ascii="Optima" w:hAnsi="Optima"/>
          <w:sz w:val="22"/>
          <w:szCs w:val="22"/>
        </w:rPr>
        <w:t xml:space="preserve">is dissolved or otherwise ceases to provide the </w:t>
      </w:r>
      <w:r>
        <w:rPr>
          <w:rFonts w:ascii="Optima" w:hAnsi="Optima"/>
          <w:sz w:val="22"/>
          <w:szCs w:val="22"/>
        </w:rPr>
        <w:t>Authorized</w:t>
      </w:r>
      <w:r w:rsidRPr="004A34BE">
        <w:rPr>
          <w:rFonts w:ascii="Optima" w:hAnsi="Optima"/>
          <w:sz w:val="22"/>
          <w:szCs w:val="22"/>
        </w:rPr>
        <w:t xml:space="preserve"> </w:t>
      </w:r>
      <w:r>
        <w:rPr>
          <w:rFonts w:ascii="Optima" w:hAnsi="Optima"/>
          <w:sz w:val="22"/>
          <w:szCs w:val="22"/>
        </w:rPr>
        <w:t>Activities</w:t>
      </w:r>
      <w:r w:rsidRPr="004A34BE">
        <w:rPr>
          <w:rFonts w:ascii="Optima" w:hAnsi="Optima"/>
          <w:sz w:val="22"/>
          <w:szCs w:val="22"/>
        </w:rPr>
        <w:t>.</w:t>
      </w:r>
    </w:p>
    <w:p w14:paraId="5C30DC42" w14:textId="77777777" w:rsidR="00AE6C0E" w:rsidRPr="004A34BE" w:rsidRDefault="00AE6C0E" w:rsidP="00AE6C0E">
      <w:pPr>
        <w:jc w:val="both"/>
        <w:rPr>
          <w:rFonts w:ascii="Optima" w:hAnsi="Optima"/>
          <w:sz w:val="22"/>
          <w:szCs w:val="22"/>
        </w:rPr>
      </w:pPr>
    </w:p>
    <w:p w14:paraId="597EB295" w14:textId="77777777" w:rsidR="00AE6C0E" w:rsidRPr="004A34BE" w:rsidRDefault="00AE6C0E" w:rsidP="00135644">
      <w:pPr>
        <w:ind w:left="720"/>
        <w:jc w:val="both"/>
        <w:rPr>
          <w:rFonts w:ascii="Optima" w:hAnsi="Optima"/>
          <w:sz w:val="22"/>
          <w:szCs w:val="22"/>
        </w:rPr>
      </w:pPr>
      <w:r w:rsidRPr="004A34BE">
        <w:rPr>
          <w:rFonts w:ascii="Optima" w:hAnsi="Optima"/>
          <w:b/>
          <w:bCs/>
          <w:sz w:val="22"/>
          <w:szCs w:val="22"/>
        </w:rPr>
        <w:t>7.1.3</w:t>
      </w:r>
      <w:r w:rsidRPr="004A34BE">
        <w:rPr>
          <w:rFonts w:ascii="Optima" w:hAnsi="Optima"/>
          <w:sz w:val="22"/>
          <w:szCs w:val="22"/>
        </w:rPr>
        <w:t xml:space="preserve"> This </w:t>
      </w:r>
      <w:r>
        <w:rPr>
          <w:rFonts w:ascii="Optima" w:hAnsi="Optima"/>
          <w:sz w:val="22"/>
          <w:szCs w:val="22"/>
        </w:rPr>
        <w:t>Authorization</w:t>
      </w:r>
      <w:r w:rsidRPr="004A34BE">
        <w:rPr>
          <w:rFonts w:ascii="Optima" w:hAnsi="Optima"/>
          <w:sz w:val="22"/>
          <w:szCs w:val="22"/>
        </w:rPr>
        <w:t xml:space="preserve"> shall be terminated upon the expiration of the initial term identified in Section 3</w:t>
      </w:r>
      <w:r>
        <w:rPr>
          <w:rFonts w:ascii="Optima" w:hAnsi="Optima"/>
          <w:sz w:val="22"/>
          <w:szCs w:val="22"/>
        </w:rPr>
        <w:t>,</w:t>
      </w:r>
      <w:r w:rsidRPr="004A34BE">
        <w:rPr>
          <w:rFonts w:ascii="Optima" w:hAnsi="Optima"/>
          <w:sz w:val="22"/>
          <w:szCs w:val="22"/>
        </w:rPr>
        <w:t xml:space="preserve"> if it is not renewed in accordance with </w:t>
      </w:r>
      <w:r w:rsidRPr="00B7512F">
        <w:rPr>
          <w:rFonts w:ascii="Optima" w:hAnsi="Optima"/>
          <w:sz w:val="22"/>
          <w:szCs w:val="22"/>
        </w:rPr>
        <w:t>Section 8.</w:t>
      </w:r>
    </w:p>
    <w:p w14:paraId="6C95D977" w14:textId="77777777" w:rsidR="00AE6C0E" w:rsidRPr="004A34BE" w:rsidRDefault="00AE6C0E" w:rsidP="00AE6C0E">
      <w:pPr>
        <w:rPr>
          <w:rFonts w:ascii="Optima" w:hAnsi="Optima"/>
          <w:sz w:val="22"/>
          <w:szCs w:val="22"/>
        </w:rPr>
      </w:pPr>
    </w:p>
    <w:p w14:paraId="4BC4942E" w14:textId="77777777" w:rsidR="00AE6C0E" w:rsidRPr="004A34BE" w:rsidRDefault="00AE6C0E" w:rsidP="00135644">
      <w:pPr>
        <w:ind w:left="720"/>
        <w:rPr>
          <w:rFonts w:ascii="Optima" w:hAnsi="Optima"/>
          <w:sz w:val="22"/>
          <w:szCs w:val="22"/>
        </w:rPr>
      </w:pPr>
      <w:r w:rsidRPr="004A34BE">
        <w:rPr>
          <w:rFonts w:ascii="Optima" w:hAnsi="Optima"/>
          <w:b/>
          <w:bCs/>
          <w:sz w:val="22"/>
          <w:szCs w:val="22"/>
        </w:rPr>
        <w:t>7.1.4</w:t>
      </w:r>
      <w:r w:rsidRPr="004A34BE">
        <w:rPr>
          <w:rFonts w:ascii="Optima" w:hAnsi="Optima"/>
          <w:sz w:val="22"/>
          <w:szCs w:val="22"/>
        </w:rPr>
        <w:t xml:space="preserve"> The </w:t>
      </w:r>
      <w:r>
        <w:rPr>
          <w:rFonts w:ascii="Optima" w:hAnsi="Optima"/>
          <w:sz w:val="22"/>
          <w:szCs w:val="22"/>
        </w:rPr>
        <w:t>Authorization Holder</w:t>
      </w:r>
      <w:r w:rsidRPr="004A34BE">
        <w:rPr>
          <w:rFonts w:ascii="Optima" w:hAnsi="Optima"/>
          <w:sz w:val="22"/>
          <w:szCs w:val="22"/>
        </w:rPr>
        <w:t xml:space="preserve"> and the LTA may agree in writing to terminate this </w:t>
      </w:r>
      <w:r>
        <w:rPr>
          <w:rFonts w:ascii="Optima" w:hAnsi="Optima"/>
          <w:sz w:val="22"/>
          <w:szCs w:val="22"/>
        </w:rPr>
        <w:t>Authorization</w:t>
      </w:r>
      <w:r w:rsidRPr="004A34BE">
        <w:rPr>
          <w:rFonts w:ascii="Optima" w:hAnsi="Optima"/>
          <w:sz w:val="22"/>
          <w:szCs w:val="22"/>
        </w:rPr>
        <w:t>.</w:t>
      </w:r>
    </w:p>
    <w:p w14:paraId="4F757C8E" w14:textId="77777777" w:rsidR="00AE6C0E" w:rsidRDefault="00AE6C0E" w:rsidP="00AE6C0E">
      <w:pPr>
        <w:rPr>
          <w:rFonts w:ascii="Optima" w:hAnsi="Optima"/>
          <w:sz w:val="22"/>
          <w:szCs w:val="22"/>
        </w:rPr>
      </w:pPr>
    </w:p>
    <w:p w14:paraId="6938373D" w14:textId="77777777" w:rsidR="00AE6C0E" w:rsidRDefault="00AE6C0E" w:rsidP="00AE6C0E">
      <w:pPr>
        <w:jc w:val="both"/>
        <w:rPr>
          <w:rFonts w:ascii="Optima" w:hAnsi="Optima"/>
          <w:sz w:val="22"/>
          <w:szCs w:val="22"/>
        </w:rPr>
      </w:pPr>
      <w:r w:rsidRPr="004A34BE">
        <w:rPr>
          <w:rFonts w:ascii="Optima" w:hAnsi="Optima"/>
          <w:b/>
          <w:bCs/>
          <w:sz w:val="22"/>
          <w:szCs w:val="22"/>
        </w:rPr>
        <w:t>7.2</w:t>
      </w:r>
      <w:r w:rsidRPr="004A34BE">
        <w:rPr>
          <w:rFonts w:ascii="Optima" w:hAnsi="Optima"/>
          <w:sz w:val="22"/>
          <w:szCs w:val="22"/>
        </w:rPr>
        <w:t xml:space="preserve"> Prior to any termination of this </w:t>
      </w:r>
      <w:r>
        <w:rPr>
          <w:rFonts w:ascii="Optima" w:hAnsi="Optima"/>
          <w:sz w:val="22"/>
          <w:szCs w:val="22"/>
        </w:rPr>
        <w:t>Authorization</w:t>
      </w:r>
      <w:r w:rsidRPr="004A34BE">
        <w:rPr>
          <w:rFonts w:ascii="Optima" w:hAnsi="Optima"/>
          <w:sz w:val="22"/>
          <w:szCs w:val="22"/>
        </w:rPr>
        <w:t>, the LTA may prescribe customer</w:t>
      </w:r>
      <w:r>
        <w:rPr>
          <w:rFonts w:ascii="Optima" w:hAnsi="Optima"/>
          <w:sz w:val="22"/>
          <w:szCs w:val="22"/>
        </w:rPr>
        <w:t xml:space="preserve"> and client</w:t>
      </w:r>
      <w:r w:rsidRPr="004A34BE">
        <w:rPr>
          <w:rFonts w:ascii="Optima" w:hAnsi="Optima"/>
          <w:sz w:val="22"/>
          <w:szCs w:val="22"/>
        </w:rPr>
        <w:t xml:space="preserve"> migration or other support procedures reasonably required to ensure the smooth transfer of customers</w:t>
      </w:r>
      <w:r>
        <w:rPr>
          <w:rFonts w:ascii="Optima" w:hAnsi="Optima"/>
          <w:sz w:val="22"/>
          <w:szCs w:val="22"/>
        </w:rPr>
        <w:t xml:space="preserve"> and clients</w:t>
      </w:r>
      <w:r w:rsidRPr="004A34BE">
        <w:rPr>
          <w:rFonts w:ascii="Optima" w:hAnsi="Optima"/>
          <w:sz w:val="22"/>
          <w:szCs w:val="22"/>
        </w:rPr>
        <w:t xml:space="preserve"> to one or more alternative</w:t>
      </w:r>
      <w:r>
        <w:rPr>
          <w:rFonts w:ascii="Optima" w:hAnsi="Optima"/>
          <w:sz w:val="22"/>
          <w:szCs w:val="22"/>
        </w:rPr>
        <w:t xml:space="preserve"> Satellite Network Operators (SNOs) with LTA-issued Landing Rights Authorization</w:t>
      </w:r>
      <w:r w:rsidRPr="004A34BE">
        <w:rPr>
          <w:rFonts w:ascii="Optima" w:hAnsi="Optima"/>
          <w:sz w:val="22"/>
          <w:szCs w:val="22"/>
        </w:rPr>
        <w:t xml:space="preserve">, and the </w:t>
      </w:r>
      <w:r>
        <w:rPr>
          <w:rFonts w:ascii="Optima" w:hAnsi="Optima"/>
          <w:sz w:val="22"/>
          <w:szCs w:val="22"/>
        </w:rPr>
        <w:t>Authorization Holder</w:t>
      </w:r>
      <w:r w:rsidRPr="004A34BE">
        <w:rPr>
          <w:rFonts w:ascii="Optima" w:hAnsi="Optima"/>
          <w:sz w:val="22"/>
          <w:szCs w:val="22"/>
        </w:rPr>
        <w:t xml:space="preserve"> shall participate in and otherwise fulfill any such transitional requirements.</w:t>
      </w:r>
    </w:p>
    <w:p w14:paraId="2CAC0F54" w14:textId="77777777" w:rsidR="00AE6C0E" w:rsidRPr="004A34BE" w:rsidRDefault="00AE6C0E" w:rsidP="00AE6C0E">
      <w:pPr>
        <w:jc w:val="both"/>
        <w:rPr>
          <w:rFonts w:ascii="Optima" w:hAnsi="Optima"/>
          <w:sz w:val="22"/>
          <w:szCs w:val="22"/>
        </w:rPr>
      </w:pPr>
    </w:p>
    <w:p w14:paraId="5FD4E022" w14:textId="77777777" w:rsidR="00AE6C0E" w:rsidRDefault="00AE6C0E" w:rsidP="00AE6C0E">
      <w:pPr>
        <w:jc w:val="both"/>
        <w:rPr>
          <w:rFonts w:ascii="Optima" w:hAnsi="Optima"/>
          <w:sz w:val="22"/>
          <w:szCs w:val="22"/>
        </w:rPr>
      </w:pPr>
      <w:r w:rsidRPr="004A34BE">
        <w:rPr>
          <w:rFonts w:ascii="Optima" w:hAnsi="Optima"/>
          <w:b/>
          <w:bCs/>
          <w:sz w:val="22"/>
          <w:szCs w:val="22"/>
        </w:rPr>
        <w:t>7.3</w:t>
      </w:r>
      <w:r w:rsidRPr="004A34BE">
        <w:rPr>
          <w:rFonts w:ascii="Optima" w:hAnsi="Optima"/>
          <w:sz w:val="22"/>
          <w:szCs w:val="22"/>
        </w:rPr>
        <w:t xml:space="preserve"> No termination under Section </w:t>
      </w:r>
      <w:r>
        <w:rPr>
          <w:rFonts w:ascii="Optima" w:hAnsi="Optima"/>
          <w:sz w:val="22"/>
          <w:szCs w:val="22"/>
        </w:rPr>
        <w:t>7</w:t>
      </w:r>
      <w:r w:rsidRPr="004A34BE">
        <w:rPr>
          <w:rFonts w:ascii="Optima" w:hAnsi="Optima"/>
          <w:sz w:val="22"/>
          <w:szCs w:val="22"/>
        </w:rPr>
        <w:t xml:space="preserve"> shall take effect while the circumstances, issue(s) or related decisions of the LTA are the subject of any judicial review or arbitration proceedings pursuant to </w:t>
      </w:r>
      <w:r w:rsidRPr="00B7512F">
        <w:rPr>
          <w:rFonts w:ascii="Optima" w:hAnsi="Optima"/>
          <w:sz w:val="22"/>
          <w:szCs w:val="22"/>
        </w:rPr>
        <w:t>Section 9.</w:t>
      </w:r>
    </w:p>
    <w:p w14:paraId="04A7514C" w14:textId="77777777" w:rsidR="00AE6C0E" w:rsidRDefault="00AE6C0E" w:rsidP="00AE6C0E">
      <w:pPr>
        <w:rPr>
          <w:rFonts w:ascii="Optima" w:hAnsi="Optima"/>
          <w:sz w:val="22"/>
          <w:szCs w:val="22"/>
        </w:rPr>
      </w:pPr>
    </w:p>
    <w:p w14:paraId="21E67507" w14:textId="77777777" w:rsidR="00AE6C0E" w:rsidRPr="004A34BE" w:rsidRDefault="00AE6C0E" w:rsidP="00AE6C0E">
      <w:pPr>
        <w:rPr>
          <w:rFonts w:ascii="Optima" w:hAnsi="Optima"/>
          <w:b/>
          <w:bCs/>
          <w:sz w:val="22"/>
          <w:szCs w:val="22"/>
        </w:rPr>
      </w:pPr>
      <w:r>
        <w:rPr>
          <w:rFonts w:ascii="Optima" w:hAnsi="Optima"/>
          <w:b/>
          <w:bCs/>
          <w:sz w:val="22"/>
          <w:szCs w:val="22"/>
        </w:rPr>
        <w:t>8.0 AUTHORIZATION</w:t>
      </w:r>
      <w:r w:rsidRPr="004A34BE">
        <w:rPr>
          <w:rFonts w:ascii="Optima" w:hAnsi="Optima"/>
          <w:b/>
          <w:bCs/>
          <w:sz w:val="22"/>
          <w:szCs w:val="22"/>
        </w:rPr>
        <w:t xml:space="preserve"> RENEWAL</w:t>
      </w:r>
    </w:p>
    <w:p w14:paraId="21244BA9" w14:textId="77777777" w:rsidR="00AE6C0E" w:rsidRDefault="00AE6C0E" w:rsidP="00AE6C0E">
      <w:pPr>
        <w:jc w:val="both"/>
        <w:rPr>
          <w:rFonts w:ascii="Optima" w:hAnsi="Optima"/>
          <w:sz w:val="22"/>
          <w:szCs w:val="22"/>
        </w:rPr>
      </w:pPr>
    </w:p>
    <w:p w14:paraId="08775C21" w14:textId="77777777" w:rsidR="00AE6C0E" w:rsidRPr="004A34BE" w:rsidRDefault="00AE6C0E" w:rsidP="00AE6C0E">
      <w:pPr>
        <w:jc w:val="both"/>
        <w:rPr>
          <w:rFonts w:ascii="Optima" w:hAnsi="Optima"/>
          <w:sz w:val="22"/>
          <w:szCs w:val="22"/>
        </w:rPr>
      </w:pPr>
      <w:r w:rsidRPr="004A34BE">
        <w:rPr>
          <w:rFonts w:ascii="Optima" w:hAnsi="Optima"/>
          <w:b/>
          <w:bCs/>
          <w:sz w:val="22"/>
          <w:szCs w:val="22"/>
        </w:rPr>
        <w:t>8.1</w:t>
      </w:r>
      <w:r w:rsidRPr="004A34BE">
        <w:rPr>
          <w:rFonts w:ascii="Optima" w:hAnsi="Optima"/>
          <w:sz w:val="22"/>
          <w:szCs w:val="22"/>
        </w:rPr>
        <w:t xml:space="preserve"> Renewal of this </w:t>
      </w:r>
      <w:r>
        <w:rPr>
          <w:rFonts w:ascii="Optima" w:hAnsi="Optima"/>
          <w:sz w:val="22"/>
          <w:szCs w:val="22"/>
        </w:rPr>
        <w:t>Authorization</w:t>
      </w:r>
      <w:r w:rsidRPr="004A34BE">
        <w:rPr>
          <w:rFonts w:ascii="Optima" w:hAnsi="Optima"/>
          <w:sz w:val="22"/>
          <w:szCs w:val="22"/>
        </w:rPr>
        <w:t xml:space="preserve"> is not automatic. Renewal is subject to the LTA's review process during which the LTA may invite the </w:t>
      </w:r>
      <w:r>
        <w:rPr>
          <w:rFonts w:ascii="Optima" w:hAnsi="Optima"/>
          <w:sz w:val="22"/>
          <w:szCs w:val="22"/>
        </w:rPr>
        <w:t>Authorization Holder for Authorization</w:t>
      </w:r>
      <w:r w:rsidRPr="004A34BE">
        <w:rPr>
          <w:rFonts w:ascii="Optima" w:hAnsi="Optima"/>
          <w:sz w:val="22"/>
          <w:szCs w:val="22"/>
        </w:rPr>
        <w:t xml:space="preserve"> renewal discussions</w:t>
      </w:r>
      <w:r>
        <w:rPr>
          <w:rFonts w:ascii="Optima" w:hAnsi="Optima"/>
          <w:sz w:val="22"/>
          <w:szCs w:val="22"/>
        </w:rPr>
        <w:t>,</w:t>
      </w:r>
      <w:r w:rsidRPr="004A34BE">
        <w:rPr>
          <w:rFonts w:ascii="Optima" w:hAnsi="Optima"/>
          <w:sz w:val="22"/>
          <w:szCs w:val="22"/>
        </w:rPr>
        <w:t xml:space="preserve"> provided the </w:t>
      </w:r>
      <w:r>
        <w:rPr>
          <w:rFonts w:ascii="Optima" w:hAnsi="Optima"/>
          <w:sz w:val="22"/>
          <w:szCs w:val="22"/>
        </w:rPr>
        <w:t>Authorization</w:t>
      </w:r>
      <w:r w:rsidRPr="004A34BE">
        <w:rPr>
          <w:rFonts w:ascii="Optima" w:hAnsi="Optima"/>
          <w:sz w:val="22"/>
          <w:szCs w:val="22"/>
        </w:rPr>
        <w:t xml:space="preserve"> </w:t>
      </w:r>
      <w:r>
        <w:rPr>
          <w:rFonts w:ascii="Optima" w:hAnsi="Optima"/>
          <w:sz w:val="22"/>
          <w:szCs w:val="22"/>
        </w:rPr>
        <w:t xml:space="preserve">Holder </w:t>
      </w:r>
      <w:r w:rsidRPr="004A34BE">
        <w:rPr>
          <w:rFonts w:ascii="Optima" w:hAnsi="Optima"/>
          <w:sz w:val="22"/>
          <w:szCs w:val="22"/>
        </w:rPr>
        <w:t xml:space="preserve">has demonstrated compliance with the Act, the Regulations, Orders and Rules of the LTA, other applicable Laws, and this </w:t>
      </w:r>
      <w:r>
        <w:rPr>
          <w:rFonts w:ascii="Optima" w:hAnsi="Optima"/>
          <w:sz w:val="22"/>
          <w:szCs w:val="22"/>
        </w:rPr>
        <w:t>Authorization</w:t>
      </w:r>
      <w:r w:rsidRPr="004A34BE">
        <w:rPr>
          <w:rFonts w:ascii="Optima" w:hAnsi="Optima"/>
          <w:sz w:val="22"/>
          <w:szCs w:val="22"/>
        </w:rPr>
        <w:t>.</w:t>
      </w:r>
    </w:p>
    <w:p w14:paraId="66160746" w14:textId="77777777" w:rsidR="00AE6C0E" w:rsidRPr="004A34BE" w:rsidRDefault="00AE6C0E" w:rsidP="00AE6C0E">
      <w:pPr>
        <w:rPr>
          <w:rFonts w:ascii="Optima" w:hAnsi="Optima"/>
          <w:sz w:val="22"/>
          <w:szCs w:val="22"/>
        </w:rPr>
      </w:pPr>
    </w:p>
    <w:p w14:paraId="7621E57D" w14:textId="77777777" w:rsidR="00AE6C0E" w:rsidRDefault="00AE6C0E" w:rsidP="00AE6C0E">
      <w:pPr>
        <w:jc w:val="both"/>
        <w:rPr>
          <w:rFonts w:ascii="Optima" w:hAnsi="Optima"/>
          <w:sz w:val="22"/>
          <w:szCs w:val="22"/>
        </w:rPr>
      </w:pPr>
      <w:r w:rsidRPr="004A34BE">
        <w:rPr>
          <w:rFonts w:ascii="Optima" w:hAnsi="Optima"/>
          <w:b/>
          <w:bCs/>
          <w:sz w:val="22"/>
          <w:szCs w:val="22"/>
        </w:rPr>
        <w:t>8.2</w:t>
      </w:r>
      <w:r w:rsidRPr="004A34BE">
        <w:rPr>
          <w:rFonts w:ascii="Optima" w:hAnsi="Optima"/>
          <w:sz w:val="22"/>
          <w:szCs w:val="22"/>
        </w:rPr>
        <w:t xml:space="preserve"> In the event that the LTA determines to renew this </w:t>
      </w:r>
      <w:r>
        <w:rPr>
          <w:rFonts w:ascii="Optima" w:hAnsi="Optima"/>
          <w:sz w:val="22"/>
          <w:szCs w:val="22"/>
        </w:rPr>
        <w:t>Authorization</w:t>
      </w:r>
      <w:r w:rsidRPr="004A34BE">
        <w:rPr>
          <w:rFonts w:ascii="Optima" w:hAnsi="Optima"/>
          <w:sz w:val="22"/>
          <w:szCs w:val="22"/>
        </w:rPr>
        <w:t xml:space="preserve">, in consideration of Sections </w:t>
      </w:r>
      <w:r w:rsidRPr="00B7512F">
        <w:rPr>
          <w:rFonts w:ascii="Optima" w:hAnsi="Optima"/>
          <w:sz w:val="22"/>
          <w:szCs w:val="22"/>
        </w:rPr>
        <w:t>5.1 and 8.1 above</w:t>
      </w:r>
      <w:r w:rsidRPr="004A34BE">
        <w:rPr>
          <w:rFonts w:ascii="Optima" w:hAnsi="Optima"/>
          <w:sz w:val="22"/>
          <w:szCs w:val="22"/>
        </w:rPr>
        <w:t xml:space="preserve">, the </w:t>
      </w:r>
      <w:r>
        <w:rPr>
          <w:rFonts w:ascii="Optima" w:hAnsi="Optima"/>
          <w:sz w:val="22"/>
          <w:szCs w:val="22"/>
        </w:rPr>
        <w:t>Authorization</w:t>
      </w:r>
      <w:r w:rsidRPr="004A34BE">
        <w:rPr>
          <w:rFonts w:ascii="Optima" w:hAnsi="Optima"/>
          <w:sz w:val="22"/>
          <w:szCs w:val="22"/>
        </w:rPr>
        <w:t xml:space="preserve"> may be renewed on such terms as may be agreed between the LTA and the </w:t>
      </w:r>
      <w:r>
        <w:rPr>
          <w:rFonts w:ascii="Optima" w:hAnsi="Optima"/>
          <w:sz w:val="22"/>
          <w:szCs w:val="22"/>
        </w:rPr>
        <w:t>Authorization Holder</w:t>
      </w:r>
      <w:r w:rsidRPr="004A34BE">
        <w:rPr>
          <w:rFonts w:ascii="Optima" w:hAnsi="Optima"/>
          <w:sz w:val="22"/>
          <w:szCs w:val="22"/>
        </w:rPr>
        <w:t>, in accordance with the Act and the processes to be defined by the LTA pursuant to applicable LTA Rules, Regulations, Orders, Guidelines and Notices.</w:t>
      </w:r>
    </w:p>
    <w:p w14:paraId="664FE789" w14:textId="51C5E0BC" w:rsidR="00AE6C0E" w:rsidRPr="004A34BE" w:rsidRDefault="00AE6C0E" w:rsidP="00AE6C0E">
      <w:pPr>
        <w:rPr>
          <w:rFonts w:ascii="Optima" w:hAnsi="Optima"/>
          <w:b/>
          <w:bCs/>
          <w:sz w:val="22"/>
          <w:szCs w:val="22"/>
        </w:rPr>
      </w:pPr>
      <w:r w:rsidRPr="004A34BE">
        <w:rPr>
          <w:rFonts w:ascii="Optima" w:hAnsi="Optima"/>
          <w:b/>
          <w:bCs/>
          <w:sz w:val="22"/>
          <w:szCs w:val="22"/>
        </w:rPr>
        <w:t>9.0 REVIEW OF AUTHORITY ACTIONS</w:t>
      </w:r>
    </w:p>
    <w:p w14:paraId="227262CA" w14:textId="77777777" w:rsidR="00AE6C0E" w:rsidRPr="004A34BE" w:rsidRDefault="00AE6C0E" w:rsidP="00AE6C0E">
      <w:pPr>
        <w:rPr>
          <w:rFonts w:ascii="Optima" w:hAnsi="Optima"/>
          <w:sz w:val="22"/>
          <w:szCs w:val="22"/>
        </w:rPr>
      </w:pPr>
    </w:p>
    <w:p w14:paraId="1944A811" w14:textId="77777777" w:rsidR="00AE6C0E" w:rsidRPr="004A34BE" w:rsidRDefault="00AE6C0E" w:rsidP="00AE6C0E">
      <w:pPr>
        <w:jc w:val="both"/>
        <w:rPr>
          <w:rFonts w:ascii="Optima" w:hAnsi="Optima"/>
          <w:sz w:val="22"/>
          <w:szCs w:val="22"/>
        </w:rPr>
      </w:pPr>
      <w:r>
        <w:rPr>
          <w:rFonts w:ascii="Optima" w:hAnsi="Optima"/>
          <w:b/>
          <w:bCs/>
          <w:sz w:val="22"/>
          <w:szCs w:val="22"/>
        </w:rPr>
        <w:t>9</w:t>
      </w:r>
      <w:r w:rsidRPr="004A34BE">
        <w:rPr>
          <w:rFonts w:ascii="Optima" w:hAnsi="Optima"/>
          <w:b/>
          <w:bCs/>
          <w:sz w:val="22"/>
          <w:szCs w:val="22"/>
        </w:rPr>
        <w:t>.1</w:t>
      </w:r>
      <w:r w:rsidRPr="004A34BE">
        <w:rPr>
          <w:rFonts w:ascii="Optima" w:hAnsi="Optima"/>
          <w:sz w:val="22"/>
          <w:szCs w:val="22"/>
        </w:rPr>
        <w:t xml:space="preserve"> Any order or exercise of authority by the LTA under </w:t>
      </w:r>
      <w:r w:rsidRPr="00B7512F">
        <w:rPr>
          <w:rFonts w:ascii="Optima" w:hAnsi="Optima"/>
          <w:sz w:val="22"/>
          <w:szCs w:val="22"/>
        </w:rPr>
        <w:t>Section 5</w:t>
      </w:r>
      <w:r w:rsidRPr="004A34BE">
        <w:rPr>
          <w:rFonts w:ascii="Optima" w:hAnsi="Optima"/>
          <w:sz w:val="22"/>
          <w:szCs w:val="22"/>
        </w:rPr>
        <w:t xml:space="preserve"> of this </w:t>
      </w:r>
      <w:r>
        <w:rPr>
          <w:rFonts w:ascii="Optima" w:hAnsi="Optima"/>
          <w:sz w:val="22"/>
          <w:szCs w:val="22"/>
        </w:rPr>
        <w:t>Authorization</w:t>
      </w:r>
      <w:r w:rsidRPr="004A34BE">
        <w:rPr>
          <w:rFonts w:ascii="Optima" w:hAnsi="Optima"/>
          <w:sz w:val="22"/>
          <w:szCs w:val="22"/>
        </w:rPr>
        <w:t xml:space="preserve">, or any other exercise of authority that gives rise to a dispute that is not otherwise resolved or the subject of any </w:t>
      </w:r>
      <w:r w:rsidRPr="004A34BE">
        <w:rPr>
          <w:rFonts w:ascii="Optima" w:hAnsi="Optima"/>
          <w:sz w:val="22"/>
          <w:szCs w:val="22"/>
        </w:rPr>
        <w:lastRenderedPageBreak/>
        <w:t xml:space="preserve">other review or dispute process under the Act, may be submitted by the </w:t>
      </w:r>
      <w:r>
        <w:rPr>
          <w:rFonts w:ascii="Optima" w:hAnsi="Optima"/>
          <w:sz w:val="22"/>
          <w:szCs w:val="22"/>
        </w:rPr>
        <w:t>Authorization Holder</w:t>
      </w:r>
      <w:r w:rsidRPr="004A34BE">
        <w:rPr>
          <w:rFonts w:ascii="Optima" w:hAnsi="Optima"/>
          <w:sz w:val="22"/>
          <w:szCs w:val="22"/>
        </w:rPr>
        <w:t xml:space="preserve"> for arbitration under the Arbitration Rules of the United Nations Commission on International Trade Law (the UNCITRAL Rules</w:t>
      </w:r>
      <w:r>
        <w:rPr>
          <w:rFonts w:ascii="Optima" w:hAnsi="Optima"/>
          <w:sz w:val="22"/>
          <w:szCs w:val="22"/>
          <w:lang w:val="en-US"/>
        </w:rPr>
        <w:t>)</w:t>
      </w:r>
      <w:r w:rsidRPr="004A34BE">
        <w:rPr>
          <w:rFonts w:ascii="Optima" w:hAnsi="Optima"/>
          <w:sz w:val="22"/>
          <w:szCs w:val="22"/>
        </w:rPr>
        <w:t>.</w:t>
      </w:r>
    </w:p>
    <w:p w14:paraId="79F04EFE" w14:textId="77777777" w:rsidR="00AE6C0E" w:rsidRPr="004A34BE" w:rsidRDefault="00AE6C0E" w:rsidP="00AE6C0E">
      <w:pPr>
        <w:rPr>
          <w:rFonts w:ascii="Optima" w:hAnsi="Optima"/>
          <w:sz w:val="22"/>
          <w:szCs w:val="22"/>
        </w:rPr>
      </w:pPr>
    </w:p>
    <w:p w14:paraId="131356AB" w14:textId="77777777" w:rsidR="00AE6C0E" w:rsidRPr="004A34BE" w:rsidRDefault="00AE6C0E" w:rsidP="00AE6C0E">
      <w:pPr>
        <w:jc w:val="both"/>
        <w:rPr>
          <w:rFonts w:ascii="Optima" w:hAnsi="Optima"/>
          <w:sz w:val="22"/>
          <w:szCs w:val="22"/>
        </w:rPr>
      </w:pPr>
      <w:r w:rsidRPr="004A34BE">
        <w:rPr>
          <w:rFonts w:ascii="Optima" w:hAnsi="Optima"/>
          <w:b/>
          <w:bCs/>
          <w:sz w:val="22"/>
          <w:szCs w:val="22"/>
        </w:rPr>
        <w:t>9.2</w:t>
      </w:r>
      <w:r>
        <w:rPr>
          <w:rFonts w:ascii="Optima" w:hAnsi="Optima"/>
          <w:sz w:val="22"/>
          <w:szCs w:val="22"/>
        </w:rPr>
        <w:t xml:space="preserve"> </w:t>
      </w:r>
      <w:r w:rsidRPr="004A34BE">
        <w:rPr>
          <w:rFonts w:ascii="Optima" w:hAnsi="Optima"/>
          <w:sz w:val="22"/>
          <w:szCs w:val="22"/>
        </w:rPr>
        <w:t>Any arbitration shall be by three arbitrators unless the parties agree to a single arbitrator. Each party shall select an arbitrator</w:t>
      </w:r>
      <w:r>
        <w:rPr>
          <w:rFonts w:ascii="Optima" w:hAnsi="Optima"/>
          <w:sz w:val="22"/>
          <w:szCs w:val="22"/>
        </w:rPr>
        <w:t>,</w:t>
      </w:r>
      <w:r w:rsidRPr="004A34BE">
        <w:rPr>
          <w:rFonts w:ascii="Optima" w:hAnsi="Optima"/>
          <w:sz w:val="22"/>
          <w:szCs w:val="22"/>
        </w:rPr>
        <w:t xml:space="preserve"> and the two arbitrators so selected shall select a third, who shall be the Chairman. In the event the two arbitrators are unable to select the third arbitrator, the third arbitrator shall be selected by the President of the Liberia</w:t>
      </w:r>
      <w:r>
        <w:rPr>
          <w:rFonts w:ascii="Optima" w:hAnsi="Optima"/>
          <w:sz w:val="22"/>
          <w:szCs w:val="22"/>
        </w:rPr>
        <w:t xml:space="preserve"> National</w:t>
      </w:r>
      <w:r w:rsidRPr="004A34BE">
        <w:rPr>
          <w:rFonts w:ascii="Optima" w:hAnsi="Optima"/>
          <w:sz w:val="22"/>
          <w:szCs w:val="22"/>
        </w:rPr>
        <w:t xml:space="preserve"> Bar Association, Republic of Liberia. The place of arbitration shall be in Monrovia, Liberia, and the proceedings shall be in English. Liberian Law shall be the law applicable to the proceedings. The arbitration award shall be final and binding on the parties</w:t>
      </w:r>
      <w:r>
        <w:rPr>
          <w:rFonts w:ascii="Optima" w:hAnsi="Optima"/>
          <w:sz w:val="22"/>
          <w:szCs w:val="22"/>
        </w:rPr>
        <w:t>.</w:t>
      </w:r>
    </w:p>
    <w:p w14:paraId="67F0A347" w14:textId="77777777" w:rsidR="00AE6C0E" w:rsidRPr="004A34BE" w:rsidRDefault="00AE6C0E" w:rsidP="00AE6C0E">
      <w:pPr>
        <w:rPr>
          <w:rFonts w:ascii="Optima" w:hAnsi="Optima"/>
          <w:sz w:val="22"/>
          <w:szCs w:val="22"/>
        </w:rPr>
      </w:pPr>
    </w:p>
    <w:p w14:paraId="15B4CDBC" w14:textId="77777777" w:rsidR="00AE6C0E" w:rsidRDefault="00AE6C0E" w:rsidP="00AE6C0E">
      <w:pPr>
        <w:rPr>
          <w:rFonts w:ascii="Optima" w:hAnsi="Optima"/>
          <w:sz w:val="22"/>
          <w:szCs w:val="22"/>
        </w:rPr>
      </w:pPr>
      <w:r w:rsidRPr="004A34BE">
        <w:rPr>
          <w:rFonts w:ascii="Optima" w:hAnsi="Optima"/>
          <w:b/>
          <w:bCs/>
          <w:sz w:val="22"/>
          <w:szCs w:val="22"/>
        </w:rPr>
        <w:t>9.3</w:t>
      </w:r>
      <w:r w:rsidRPr="004A34BE">
        <w:rPr>
          <w:rFonts w:ascii="Optima" w:hAnsi="Optima"/>
          <w:sz w:val="22"/>
          <w:szCs w:val="22"/>
        </w:rPr>
        <w:t xml:space="preserve"> Decisions or actions by the LTA shall be subject to judicial review as provided for under the Act or any other applicable law.</w:t>
      </w:r>
    </w:p>
    <w:p w14:paraId="54457133" w14:textId="77777777" w:rsidR="00AE6C0E" w:rsidRPr="004A34BE" w:rsidRDefault="00AE6C0E" w:rsidP="00AE6C0E">
      <w:pPr>
        <w:rPr>
          <w:rFonts w:ascii="Optima" w:hAnsi="Optima"/>
          <w:sz w:val="22"/>
          <w:szCs w:val="22"/>
        </w:rPr>
      </w:pPr>
    </w:p>
    <w:p w14:paraId="07148B72" w14:textId="77777777" w:rsidR="00AE6C0E" w:rsidRDefault="00AE6C0E" w:rsidP="00AE6C0E">
      <w:pPr>
        <w:jc w:val="both"/>
        <w:rPr>
          <w:rFonts w:ascii="Optima" w:hAnsi="Optima"/>
          <w:sz w:val="22"/>
          <w:szCs w:val="22"/>
        </w:rPr>
      </w:pPr>
      <w:r w:rsidRPr="004A34BE">
        <w:rPr>
          <w:rFonts w:ascii="Optima" w:hAnsi="Optima"/>
          <w:b/>
          <w:bCs/>
          <w:sz w:val="22"/>
          <w:szCs w:val="22"/>
        </w:rPr>
        <w:t>9.4</w:t>
      </w:r>
      <w:r>
        <w:rPr>
          <w:rFonts w:ascii="Optima" w:hAnsi="Optima"/>
          <w:sz w:val="22"/>
          <w:szCs w:val="22"/>
        </w:rPr>
        <w:t xml:space="preserve"> </w:t>
      </w:r>
      <w:r w:rsidRPr="004A34BE">
        <w:rPr>
          <w:rFonts w:ascii="Optima" w:hAnsi="Optima"/>
          <w:sz w:val="22"/>
          <w:szCs w:val="22"/>
        </w:rPr>
        <w:t xml:space="preserve">Prior to commencing any arbitration or other review or dispute process, the </w:t>
      </w:r>
      <w:r>
        <w:rPr>
          <w:rFonts w:ascii="Optima" w:hAnsi="Optima"/>
          <w:sz w:val="22"/>
          <w:szCs w:val="22"/>
        </w:rPr>
        <w:t>Authorization Holder</w:t>
      </w:r>
      <w:r w:rsidRPr="004A34BE">
        <w:rPr>
          <w:rFonts w:ascii="Optima" w:hAnsi="Optima"/>
          <w:sz w:val="22"/>
          <w:szCs w:val="22"/>
        </w:rPr>
        <w:t xml:space="preserve"> shall notify the LTA in writing of its complaint and request a meeting with the LTA to discuss the complaint. The </w:t>
      </w:r>
      <w:r>
        <w:rPr>
          <w:rFonts w:ascii="Optima" w:hAnsi="Optima"/>
          <w:sz w:val="22"/>
          <w:szCs w:val="22"/>
        </w:rPr>
        <w:t>Authorization Holder</w:t>
      </w:r>
      <w:r w:rsidRPr="004A34BE">
        <w:rPr>
          <w:rFonts w:ascii="Optima" w:hAnsi="Optima"/>
          <w:sz w:val="22"/>
          <w:szCs w:val="22"/>
        </w:rPr>
        <w:t xml:space="preserve"> shall also prepare a full statement of the nature of the complaint, and deliver the statement to the LTA within thirty (30) days of the date of the LTA's complained of action.</w:t>
      </w:r>
    </w:p>
    <w:p w14:paraId="3A3646B1" w14:textId="77777777" w:rsidR="00AE6C0E" w:rsidRPr="00BC3C88" w:rsidRDefault="00AE6C0E" w:rsidP="00AE6C0E">
      <w:pPr>
        <w:jc w:val="both"/>
        <w:rPr>
          <w:rFonts w:ascii="Optima" w:hAnsi="Optima"/>
          <w:sz w:val="22"/>
          <w:szCs w:val="22"/>
        </w:rPr>
      </w:pPr>
    </w:p>
    <w:p w14:paraId="4F42C992" w14:textId="77777777" w:rsidR="00AE6C0E" w:rsidRDefault="00AE6C0E" w:rsidP="00AE6C0E">
      <w:pPr>
        <w:rPr>
          <w:rFonts w:ascii="Optima" w:hAnsi="Optima"/>
          <w:b/>
          <w:bCs/>
          <w:sz w:val="22"/>
          <w:szCs w:val="22"/>
        </w:rPr>
      </w:pPr>
      <w:r>
        <w:rPr>
          <w:rFonts w:ascii="Optima" w:hAnsi="Optima"/>
          <w:b/>
          <w:bCs/>
          <w:sz w:val="22"/>
          <w:szCs w:val="22"/>
        </w:rPr>
        <w:t xml:space="preserve">10 </w:t>
      </w:r>
      <w:r w:rsidRPr="00BC3C88">
        <w:rPr>
          <w:rFonts w:ascii="Optima" w:hAnsi="Optima"/>
          <w:b/>
          <w:bCs/>
          <w:sz w:val="22"/>
          <w:szCs w:val="22"/>
        </w:rPr>
        <w:t>FORCE MAJEURE</w:t>
      </w:r>
    </w:p>
    <w:p w14:paraId="503BB4A3" w14:textId="77777777" w:rsidR="00AE6C0E" w:rsidRPr="00BC3C88" w:rsidRDefault="00AE6C0E" w:rsidP="00AE6C0E">
      <w:pPr>
        <w:rPr>
          <w:rFonts w:ascii="Optima" w:hAnsi="Optima"/>
          <w:b/>
          <w:bCs/>
          <w:sz w:val="22"/>
          <w:szCs w:val="22"/>
        </w:rPr>
      </w:pPr>
    </w:p>
    <w:p w14:paraId="1D8DBFD0" w14:textId="77777777" w:rsidR="00AE6C0E" w:rsidRDefault="00AE6C0E" w:rsidP="00AE6C0E">
      <w:pPr>
        <w:jc w:val="both"/>
        <w:rPr>
          <w:rFonts w:ascii="Optima" w:hAnsi="Optima"/>
          <w:sz w:val="22"/>
          <w:szCs w:val="22"/>
        </w:rPr>
      </w:pPr>
      <w:r w:rsidRPr="00BC3C88">
        <w:rPr>
          <w:rFonts w:ascii="Optima" w:hAnsi="Optima"/>
          <w:b/>
          <w:bCs/>
          <w:sz w:val="22"/>
          <w:szCs w:val="22"/>
        </w:rPr>
        <w:t>10.1</w:t>
      </w:r>
      <w:r w:rsidRPr="00BC3C88">
        <w:rPr>
          <w:rFonts w:ascii="Optima" w:hAnsi="Optima"/>
          <w:sz w:val="22"/>
          <w:szCs w:val="22"/>
        </w:rPr>
        <w:t xml:space="preserve"> Force Majeure as defined herein is any event beyond the reasonable control of the </w:t>
      </w:r>
      <w:r>
        <w:rPr>
          <w:rFonts w:ascii="Optima" w:hAnsi="Optima"/>
          <w:sz w:val="22"/>
          <w:szCs w:val="22"/>
        </w:rPr>
        <w:t>Authorization Holder,</w:t>
      </w:r>
      <w:r w:rsidRPr="00BC3C88">
        <w:rPr>
          <w:rFonts w:ascii="Optima" w:hAnsi="Optima"/>
          <w:sz w:val="22"/>
          <w:szCs w:val="22"/>
        </w:rPr>
        <w:t xml:space="preserve"> including but not limited to Acts of God, insurrection, war, military operations, national emergencies, natural and national disasters, civil disorder or any other extraordinary event that may render the </w:t>
      </w:r>
      <w:r>
        <w:rPr>
          <w:rFonts w:ascii="Optima" w:hAnsi="Optima"/>
          <w:sz w:val="22"/>
          <w:szCs w:val="22"/>
        </w:rPr>
        <w:t>Authorization Holder</w:t>
      </w:r>
      <w:r w:rsidRPr="00BC3C88">
        <w:rPr>
          <w:rFonts w:ascii="Optima" w:hAnsi="Optima"/>
          <w:sz w:val="22"/>
          <w:szCs w:val="22"/>
        </w:rPr>
        <w:t xml:space="preserve"> inoperable. The </w:t>
      </w:r>
      <w:r>
        <w:rPr>
          <w:rFonts w:ascii="Optima" w:hAnsi="Optima"/>
          <w:sz w:val="22"/>
          <w:szCs w:val="22"/>
        </w:rPr>
        <w:t>Authorization Holder</w:t>
      </w:r>
      <w:r w:rsidRPr="00BC3C88">
        <w:rPr>
          <w:rFonts w:ascii="Optima" w:hAnsi="Optima"/>
          <w:sz w:val="22"/>
          <w:szCs w:val="22"/>
        </w:rPr>
        <w:t xml:space="preserve"> shall immediately notify the LTA of a Force Majeure event.</w:t>
      </w:r>
    </w:p>
    <w:p w14:paraId="620445EF" w14:textId="77777777" w:rsidR="00AE6C0E" w:rsidRPr="00BC3C88" w:rsidRDefault="00AE6C0E" w:rsidP="00AE6C0E">
      <w:pPr>
        <w:jc w:val="both"/>
        <w:rPr>
          <w:rFonts w:ascii="Optima" w:hAnsi="Optima"/>
          <w:sz w:val="22"/>
          <w:szCs w:val="22"/>
        </w:rPr>
      </w:pPr>
    </w:p>
    <w:p w14:paraId="58FBC494" w14:textId="77777777" w:rsidR="00AE6C0E" w:rsidRDefault="00AE6C0E" w:rsidP="00AE6C0E">
      <w:pPr>
        <w:jc w:val="both"/>
        <w:rPr>
          <w:rFonts w:ascii="Optima" w:hAnsi="Optima"/>
          <w:sz w:val="22"/>
          <w:szCs w:val="22"/>
        </w:rPr>
      </w:pPr>
      <w:r w:rsidRPr="00BC3C88">
        <w:rPr>
          <w:rFonts w:ascii="Optima" w:hAnsi="Optima"/>
          <w:b/>
          <w:bCs/>
          <w:sz w:val="22"/>
          <w:szCs w:val="22"/>
        </w:rPr>
        <w:t>10.2</w:t>
      </w:r>
      <w:r w:rsidRPr="00BC3C88">
        <w:rPr>
          <w:rFonts w:ascii="Optima" w:hAnsi="Optima"/>
          <w:sz w:val="22"/>
          <w:szCs w:val="22"/>
        </w:rPr>
        <w:t xml:space="preserve"> It is agreed that in the event the </w:t>
      </w:r>
      <w:r>
        <w:rPr>
          <w:rFonts w:ascii="Optima" w:hAnsi="Optima"/>
          <w:sz w:val="22"/>
          <w:szCs w:val="22"/>
        </w:rPr>
        <w:t>Authorization Holder</w:t>
      </w:r>
      <w:r w:rsidRPr="00BC3C88">
        <w:rPr>
          <w:rFonts w:ascii="Optima" w:hAnsi="Optima"/>
          <w:sz w:val="22"/>
          <w:szCs w:val="22"/>
        </w:rPr>
        <w:t xml:space="preserve"> is prevented from enjoying any of the rights and privileges of this </w:t>
      </w:r>
      <w:r>
        <w:rPr>
          <w:rFonts w:ascii="Optima" w:hAnsi="Optima"/>
          <w:sz w:val="22"/>
          <w:szCs w:val="22"/>
        </w:rPr>
        <w:t>Authorization</w:t>
      </w:r>
      <w:r w:rsidRPr="00BC3C88">
        <w:rPr>
          <w:rFonts w:ascii="Optima" w:hAnsi="Optima"/>
          <w:sz w:val="22"/>
          <w:szCs w:val="22"/>
        </w:rPr>
        <w:t xml:space="preserve"> as contemplated herein due to Force Majeure, this </w:t>
      </w:r>
      <w:r>
        <w:rPr>
          <w:rFonts w:ascii="Optima" w:hAnsi="Optima"/>
          <w:sz w:val="22"/>
          <w:szCs w:val="22"/>
        </w:rPr>
        <w:t>Authorization</w:t>
      </w:r>
      <w:r w:rsidRPr="00BC3C88">
        <w:rPr>
          <w:rFonts w:ascii="Optima" w:hAnsi="Optima"/>
          <w:sz w:val="22"/>
          <w:szCs w:val="22"/>
        </w:rPr>
        <w:t xml:space="preserve"> shall forthwith be deemed suspended for the period of said Force Majeure.</w:t>
      </w:r>
    </w:p>
    <w:p w14:paraId="4DB14B0A" w14:textId="77777777" w:rsidR="00AE6C0E" w:rsidRPr="00BC3C88" w:rsidRDefault="00AE6C0E" w:rsidP="00AE6C0E">
      <w:pPr>
        <w:jc w:val="both"/>
        <w:rPr>
          <w:rFonts w:ascii="Optima" w:hAnsi="Optima"/>
          <w:sz w:val="22"/>
          <w:szCs w:val="22"/>
        </w:rPr>
      </w:pPr>
    </w:p>
    <w:p w14:paraId="2598A057" w14:textId="77777777" w:rsidR="00AE6C0E" w:rsidRDefault="00AE6C0E" w:rsidP="00AE6C0E">
      <w:pPr>
        <w:jc w:val="both"/>
        <w:rPr>
          <w:rFonts w:ascii="Optima" w:hAnsi="Optima"/>
          <w:sz w:val="22"/>
          <w:szCs w:val="22"/>
        </w:rPr>
      </w:pPr>
      <w:r w:rsidRPr="00BC3C88">
        <w:rPr>
          <w:rFonts w:ascii="Optima" w:hAnsi="Optima"/>
          <w:b/>
          <w:bCs/>
          <w:sz w:val="22"/>
          <w:szCs w:val="22"/>
        </w:rPr>
        <w:t>10.3</w:t>
      </w:r>
      <w:r w:rsidRPr="00BC3C88">
        <w:rPr>
          <w:rFonts w:ascii="Optima" w:hAnsi="Optima"/>
          <w:sz w:val="22"/>
          <w:szCs w:val="22"/>
        </w:rPr>
        <w:t xml:space="preserve"> The failure or omission or delay on the part of the </w:t>
      </w:r>
      <w:r>
        <w:rPr>
          <w:rFonts w:ascii="Optima" w:hAnsi="Optima"/>
          <w:sz w:val="22"/>
          <w:szCs w:val="22"/>
        </w:rPr>
        <w:t>Authorization Holder</w:t>
      </w:r>
      <w:r w:rsidRPr="00BC3C88">
        <w:rPr>
          <w:rFonts w:ascii="Optima" w:hAnsi="Optima"/>
          <w:sz w:val="22"/>
          <w:szCs w:val="22"/>
        </w:rPr>
        <w:t xml:space="preserve"> to comply with any of the terms and conditions of this </w:t>
      </w:r>
      <w:r>
        <w:rPr>
          <w:rFonts w:ascii="Optima" w:hAnsi="Optima"/>
          <w:sz w:val="22"/>
          <w:szCs w:val="22"/>
        </w:rPr>
        <w:t>Authorization</w:t>
      </w:r>
      <w:r w:rsidRPr="00BC3C88">
        <w:rPr>
          <w:rFonts w:ascii="Optima" w:hAnsi="Optima"/>
          <w:sz w:val="22"/>
          <w:szCs w:val="22"/>
        </w:rPr>
        <w:t xml:space="preserve"> or to fulfill or perform thereof because of Force Majeure, shall not be deemed to be a breach of this </w:t>
      </w:r>
      <w:r>
        <w:rPr>
          <w:rFonts w:ascii="Optima" w:hAnsi="Optima"/>
          <w:sz w:val="22"/>
          <w:szCs w:val="22"/>
        </w:rPr>
        <w:t>Authorization</w:t>
      </w:r>
      <w:r w:rsidRPr="00BC3C88">
        <w:rPr>
          <w:rFonts w:ascii="Optima" w:hAnsi="Optima"/>
          <w:sz w:val="22"/>
          <w:szCs w:val="22"/>
        </w:rPr>
        <w:t xml:space="preserve"> or a default of same. In the event of Force Majeure, the duration of the term of this </w:t>
      </w:r>
      <w:r>
        <w:rPr>
          <w:rFonts w:ascii="Optima" w:hAnsi="Optima"/>
          <w:sz w:val="22"/>
          <w:szCs w:val="22"/>
        </w:rPr>
        <w:t>Authorization</w:t>
      </w:r>
      <w:r w:rsidRPr="00BC3C88">
        <w:rPr>
          <w:rFonts w:ascii="Optima" w:hAnsi="Optima"/>
          <w:sz w:val="22"/>
          <w:szCs w:val="22"/>
        </w:rPr>
        <w:t xml:space="preserve"> and the period to fulfill or perform an obligation under this </w:t>
      </w:r>
      <w:r>
        <w:rPr>
          <w:rFonts w:ascii="Optima" w:hAnsi="Optima"/>
          <w:sz w:val="22"/>
          <w:szCs w:val="22"/>
        </w:rPr>
        <w:t>Authorization</w:t>
      </w:r>
      <w:r w:rsidRPr="00BC3C88">
        <w:rPr>
          <w:rFonts w:ascii="Optima" w:hAnsi="Optima"/>
          <w:sz w:val="22"/>
          <w:szCs w:val="22"/>
        </w:rPr>
        <w:t xml:space="preserve"> shall be extended by the period of the Force Majeure.</w:t>
      </w:r>
    </w:p>
    <w:p w14:paraId="6B4BFE0C" w14:textId="77777777" w:rsidR="00AE6C0E" w:rsidRPr="00820941" w:rsidRDefault="00AE6C0E" w:rsidP="00AE6C0E">
      <w:pPr>
        <w:jc w:val="both"/>
        <w:rPr>
          <w:rFonts w:ascii="Optima" w:hAnsi="Optima"/>
          <w:b/>
          <w:bCs/>
          <w:sz w:val="22"/>
          <w:szCs w:val="22"/>
        </w:rPr>
      </w:pPr>
    </w:p>
    <w:p w14:paraId="5D5E0765" w14:textId="77777777" w:rsidR="00AE6C0E" w:rsidRDefault="00AE6C0E" w:rsidP="00AE6C0E">
      <w:pPr>
        <w:jc w:val="both"/>
        <w:rPr>
          <w:rFonts w:ascii="Optima" w:hAnsi="Optima"/>
          <w:b/>
          <w:bCs/>
          <w:sz w:val="22"/>
          <w:szCs w:val="22"/>
        </w:rPr>
      </w:pPr>
    </w:p>
    <w:p w14:paraId="7B4EA367" w14:textId="77777777" w:rsidR="00AE6C0E" w:rsidRDefault="00AE6C0E" w:rsidP="00AE6C0E">
      <w:pPr>
        <w:jc w:val="both"/>
        <w:rPr>
          <w:rFonts w:ascii="Optima" w:hAnsi="Optima"/>
          <w:b/>
          <w:bCs/>
          <w:sz w:val="22"/>
          <w:szCs w:val="22"/>
        </w:rPr>
      </w:pPr>
    </w:p>
    <w:p w14:paraId="12DF8DF9" w14:textId="77777777" w:rsidR="00AE6C0E" w:rsidRDefault="00AE6C0E" w:rsidP="00AE6C0E">
      <w:pPr>
        <w:jc w:val="both"/>
        <w:rPr>
          <w:rFonts w:ascii="Optima" w:hAnsi="Optima"/>
          <w:b/>
          <w:bCs/>
          <w:sz w:val="22"/>
          <w:szCs w:val="22"/>
        </w:rPr>
      </w:pPr>
    </w:p>
    <w:p w14:paraId="25563E22" w14:textId="77777777" w:rsidR="00AE6C0E" w:rsidRDefault="00AE6C0E" w:rsidP="00AE6C0E">
      <w:pPr>
        <w:jc w:val="both"/>
        <w:rPr>
          <w:rFonts w:ascii="Optima" w:hAnsi="Optima"/>
          <w:b/>
          <w:bCs/>
          <w:sz w:val="22"/>
          <w:szCs w:val="22"/>
        </w:rPr>
      </w:pPr>
    </w:p>
    <w:p w14:paraId="789A6C6C" w14:textId="77777777" w:rsidR="00AE6C0E" w:rsidRDefault="00AE6C0E" w:rsidP="00AE6C0E">
      <w:pPr>
        <w:jc w:val="both"/>
        <w:rPr>
          <w:rFonts w:ascii="Optima" w:hAnsi="Optima"/>
          <w:b/>
          <w:bCs/>
          <w:sz w:val="22"/>
          <w:szCs w:val="22"/>
        </w:rPr>
      </w:pPr>
    </w:p>
    <w:p w14:paraId="573E75C7" w14:textId="77777777" w:rsidR="00AE6C0E" w:rsidRDefault="00AE6C0E" w:rsidP="00AE6C0E">
      <w:pPr>
        <w:jc w:val="both"/>
        <w:rPr>
          <w:rFonts w:ascii="Optima" w:hAnsi="Optima"/>
          <w:b/>
          <w:bCs/>
          <w:sz w:val="22"/>
          <w:szCs w:val="22"/>
        </w:rPr>
      </w:pPr>
    </w:p>
    <w:p w14:paraId="12392797" w14:textId="77777777" w:rsidR="00AE6C0E" w:rsidRDefault="00AE6C0E" w:rsidP="00AE6C0E">
      <w:pPr>
        <w:jc w:val="both"/>
        <w:rPr>
          <w:rFonts w:ascii="Optima" w:hAnsi="Optima"/>
          <w:b/>
          <w:bCs/>
          <w:sz w:val="22"/>
          <w:szCs w:val="22"/>
        </w:rPr>
      </w:pPr>
    </w:p>
    <w:p w14:paraId="35B08C98" w14:textId="77777777" w:rsidR="00AE6C0E" w:rsidRDefault="00AE6C0E" w:rsidP="00AE6C0E">
      <w:pPr>
        <w:jc w:val="both"/>
        <w:rPr>
          <w:rFonts w:ascii="Optima" w:hAnsi="Optima"/>
          <w:b/>
          <w:bCs/>
          <w:sz w:val="22"/>
          <w:szCs w:val="22"/>
        </w:rPr>
      </w:pPr>
    </w:p>
    <w:p w14:paraId="510E7AA9" w14:textId="77777777" w:rsidR="00AE6C0E" w:rsidRDefault="00AE6C0E" w:rsidP="00AE6C0E">
      <w:pPr>
        <w:jc w:val="both"/>
        <w:rPr>
          <w:rFonts w:ascii="Optima" w:hAnsi="Optima"/>
          <w:b/>
          <w:bCs/>
          <w:sz w:val="22"/>
          <w:szCs w:val="22"/>
        </w:rPr>
      </w:pPr>
    </w:p>
    <w:p w14:paraId="33847E43" w14:textId="77777777" w:rsidR="00AE6C0E" w:rsidRDefault="00AE6C0E" w:rsidP="00AE6C0E">
      <w:pPr>
        <w:jc w:val="both"/>
        <w:rPr>
          <w:rFonts w:ascii="Optima" w:hAnsi="Optima"/>
          <w:b/>
          <w:bCs/>
          <w:sz w:val="22"/>
          <w:szCs w:val="22"/>
        </w:rPr>
      </w:pPr>
    </w:p>
    <w:p w14:paraId="7CEC9426" w14:textId="77777777" w:rsidR="00AE6C0E" w:rsidRDefault="00AE6C0E" w:rsidP="00AE6C0E">
      <w:pPr>
        <w:jc w:val="both"/>
        <w:rPr>
          <w:rFonts w:ascii="Optima" w:hAnsi="Optima"/>
          <w:b/>
          <w:bCs/>
          <w:sz w:val="22"/>
          <w:szCs w:val="22"/>
        </w:rPr>
      </w:pPr>
    </w:p>
    <w:p w14:paraId="1AFC5E68" w14:textId="77777777" w:rsidR="00AE6C0E" w:rsidRDefault="00AE6C0E" w:rsidP="00AE6C0E">
      <w:pPr>
        <w:jc w:val="both"/>
        <w:rPr>
          <w:rFonts w:ascii="Optima" w:hAnsi="Optima"/>
          <w:b/>
          <w:bCs/>
          <w:sz w:val="22"/>
          <w:szCs w:val="22"/>
        </w:rPr>
      </w:pPr>
    </w:p>
    <w:p w14:paraId="5EBE8522" w14:textId="77777777" w:rsidR="00AE6C0E" w:rsidRDefault="00AE6C0E" w:rsidP="00AE6C0E">
      <w:pPr>
        <w:jc w:val="both"/>
        <w:rPr>
          <w:rFonts w:ascii="Optima" w:hAnsi="Optima"/>
          <w:b/>
          <w:bCs/>
          <w:sz w:val="22"/>
          <w:szCs w:val="22"/>
        </w:rPr>
      </w:pPr>
    </w:p>
    <w:p w14:paraId="4E0662E2" w14:textId="77777777" w:rsidR="00AE6C0E" w:rsidRDefault="00AE6C0E" w:rsidP="00AE6C0E">
      <w:pPr>
        <w:jc w:val="both"/>
        <w:rPr>
          <w:rFonts w:ascii="Optima" w:hAnsi="Optima"/>
          <w:b/>
          <w:bCs/>
          <w:sz w:val="22"/>
          <w:szCs w:val="22"/>
        </w:rPr>
      </w:pPr>
    </w:p>
    <w:p w14:paraId="660C69C4" w14:textId="77777777" w:rsidR="00AE6C0E" w:rsidRPr="00820941" w:rsidRDefault="00AE6C0E" w:rsidP="00AE6C0E">
      <w:pPr>
        <w:jc w:val="both"/>
        <w:rPr>
          <w:rFonts w:ascii="Optima" w:hAnsi="Optima"/>
          <w:b/>
          <w:bCs/>
          <w:sz w:val="22"/>
          <w:szCs w:val="22"/>
        </w:rPr>
      </w:pPr>
      <w:r w:rsidRPr="00820941">
        <w:rPr>
          <w:rFonts w:ascii="Optima" w:hAnsi="Optima"/>
          <w:b/>
          <w:bCs/>
          <w:sz w:val="22"/>
          <w:szCs w:val="22"/>
        </w:rPr>
        <w:t>11. SIGNATORIES</w:t>
      </w:r>
    </w:p>
    <w:p w14:paraId="0542731A" w14:textId="77777777" w:rsidR="00AE6C0E" w:rsidRDefault="00AE6C0E" w:rsidP="00AE6C0E">
      <w:pPr>
        <w:jc w:val="both"/>
        <w:rPr>
          <w:rFonts w:ascii="Optima" w:hAnsi="Optima"/>
          <w:sz w:val="22"/>
          <w:szCs w:val="22"/>
        </w:rPr>
      </w:pPr>
      <w:r>
        <w:rPr>
          <w:rFonts w:ascii="Optima" w:hAnsi="Optima"/>
          <w:sz w:val="22"/>
          <w:szCs w:val="22"/>
        </w:rPr>
        <w:t>This</w:t>
      </w:r>
      <w:r w:rsidRPr="00820941">
        <w:rPr>
          <w:rFonts w:ascii="Optima" w:hAnsi="Optima"/>
          <w:sz w:val="22"/>
          <w:szCs w:val="22"/>
        </w:rPr>
        <w:t xml:space="preserve"> </w:t>
      </w:r>
      <w:r>
        <w:rPr>
          <w:rFonts w:ascii="Optima" w:hAnsi="Optima"/>
          <w:sz w:val="22"/>
          <w:szCs w:val="22"/>
        </w:rPr>
        <w:t xml:space="preserve">Authorization </w:t>
      </w:r>
      <w:r w:rsidRPr="00820941">
        <w:rPr>
          <w:rFonts w:ascii="Optima" w:hAnsi="Optima"/>
          <w:sz w:val="22"/>
          <w:szCs w:val="22"/>
        </w:rPr>
        <w:t xml:space="preserve">is a unilateral grant of permission from the LTA to </w:t>
      </w:r>
      <w:r>
        <w:rPr>
          <w:rFonts w:ascii="Optima" w:hAnsi="Optima"/>
          <w:sz w:val="22"/>
          <w:szCs w:val="22"/>
          <w:lang w:val="en-US"/>
        </w:rPr>
        <w:t>transmit</w:t>
      </w:r>
      <w:r w:rsidRPr="00820941">
        <w:rPr>
          <w:rFonts w:ascii="Optima" w:hAnsi="Optima"/>
          <w:sz w:val="22"/>
          <w:szCs w:val="22"/>
        </w:rPr>
        <w:t xml:space="preserve"> </w:t>
      </w:r>
      <w:r>
        <w:rPr>
          <w:rFonts w:ascii="Optima" w:hAnsi="Optima"/>
          <w:sz w:val="22"/>
          <w:szCs w:val="22"/>
          <w:lang w:val="en-US"/>
        </w:rPr>
        <w:t>satellite capacity</w:t>
      </w:r>
      <w:r w:rsidRPr="00820941">
        <w:rPr>
          <w:rFonts w:ascii="Optima" w:hAnsi="Optima"/>
          <w:sz w:val="22"/>
          <w:szCs w:val="22"/>
        </w:rPr>
        <w:t xml:space="preserve"> in</w:t>
      </w:r>
      <w:r>
        <w:rPr>
          <w:rFonts w:ascii="Optima" w:hAnsi="Optima"/>
          <w:sz w:val="22"/>
          <w:szCs w:val="22"/>
          <w:lang w:val="en-US"/>
        </w:rPr>
        <w:t>to</w:t>
      </w:r>
      <w:r w:rsidRPr="00820941">
        <w:rPr>
          <w:rFonts w:ascii="Optima" w:hAnsi="Optima"/>
          <w:sz w:val="22"/>
          <w:szCs w:val="22"/>
        </w:rPr>
        <w:t xml:space="preserve"> the Republic of Liberia and cannot be regarded as a contract or bilateral agreement. This </w:t>
      </w:r>
      <w:r>
        <w:rPr>
          <w:rFonts w:ascii="Optima" w:hAnsi="Optima"/>
          <w:sz w:val="22"/>
          <w:szCs w:val="22"/>
        </w:rPr>
        <w:t>Authorization</w:t>
      </w:r>
      <w:r w:rsidRPr="00820941">
        <w:rPr>
          <w:rFonts w:ascii="Optima" w:hAnsi="Optima"/>
          <w:sz w:val="22"/>
          <w:szCs w:val="22"/>
        </w:rPr>
        <w:t xml:space="preserve"> is binding on the </w:t>
      </w:r>
      <w:r>
        <w:rPr>
          <w:rFonts w:ascii="Optima" w:hAnsi="Optima"/>
          <w:sz w:val="22"/>
          <w:szCs w:val="22"/>
        </w:rPr>
        <w:t>Authorization Holder</w:t>
      </w:r>
      <w:r w:rsidRPr="00820941">
        <w:rPr>
          <w:rFonts w:ascii="Optima" w:hAnsi="Optima"/>
          <w:sz w:val="22"/>
          <w:szCs w:val="22"/>
        </w:rPr>
        <w:t>, the LTA, their agents, assigns and or successors in interest as though personally named.</w:t>
      </w:r>
    </w:p>
    <w:p w14:paraId="61465953" w14:textId="77777777" w:rsidR="00AE6C0E" w:rsidRPr="00820941" w:rsidRDefault="00AE6C0E" w:rsidP="00AE6C0E">
      <w:pPr>
        <w:jc w:val="both"/>
        <w:rPr>
          <w:rFonts w:ascii="Optima" w:hAnsi="Optima"/>
          <w:sz w:val="22"/>
          <w:szCs w:val="22"/>
        </w:rPr>
      </w:pPr>
    </w:p>
    <w:p w14:paraId="62DDBDC9" w14:textId="77777777" w:rsidR="00AE6C0E" w:rsidRDefault="00AE6C0E" w:rsidP="00AE6C0E">
      <w:pPr>
        <w:jc w:val="both"/>
        <w:rPr>
          <w:rFonts w:ascii="Optima" w:hAnsi="Optima"/>
          <w:sz w:val="22"/>
          <w:szCs w:val="22"/>
        </w:rPr>
      </w:pPr>
      <w:r w:rsidRPr="00820941">
        <w:rPr>
          <w:rFonts w:ascii="Optima" w:hAnsi="Optima"/>
          <w:sz w:val="22"/>
          <w:szCs w:val="22"/>
        </w:rPr>
        <w:t xml:space="preserve">This </w:t>
      </w:r>
      <w:r>
        <w:rPr>
          <w:rFonts w:ascii="Optima" w:hAnsi="Optima"/>
          <w:sz w:val="22"/>
          <w:szCs w:val="22"/>
        </w:rPr>
        <w:t xml:space="preserve">Authorization </w:t>
      </w:r>
      <w:r w:rsidRPr="00820941">
        <w:rPr>
          <w:rFonts w:ascii="Optima" w:hAnsi="Optima"/>
          <w:sz w:val="22"/>
          <w:szCs w:val="22"/>
        </w:rPr>
        <w:t xml:space="preserve">shall be executed by the </w:t>
      </w:r>
      <w:r>
        <w:rPr>
          <w:rFonts w:ascii="Optima" w:hAnsi="Optima"/>
          <w:sz w:val="22"/>
          <w:szCs w:val="22"/>
        </w:rPr>
        <w:t>Authorization Holder</w:t>
      </w:r>
      <w:r w:rsidRPr="00820941">
        <w:rPr>
          <w:rFonts w:ascii="Optima" w:hAnsi="Optima"/>
          <w:sz w:val="22"/>
          <w:szCs w:val="22"/>
        </w:rPr>
        <w:t xml:space="preserve"> in acknowledgement and acceptance of the terms of the </w:t>
      </w:r>
      <w:r>
        <w:rPr>
          <w:rFonts w:ascii="Optima" w:hAnsi="Optima"/>
          <w:sz w:val="22"/>
          <w:szCs w:val="22"/>
        </w:rPr>
        <w:t>Authorization</w:t>
      </w:r>
      <w:r w:rsidRPr="00820941">
        <w:rPr>
          <w:rFonts w:ascii="Optima" w:hAnsi="Optima"/>
          <w:sz w:val="22"/>
          <w:szCs w:val="22"/>
        </w:rPr>
        <w:t>.</w:t>
      </w:r>
    </w:p>
    <w:p w14:paraId="6FC6B2CA" w14:textId="77777777" w:rsidR="00AE6C0E" w:rsidRDefault="00AE6C0E" w:rsidP="00AE6C0E">
      <w:pPr>
        <w:jc w:val="both"/>
        <w:rPr>
          <w:rFonts w:ascii="Optima" w:hAnsi="Optima"/>
          <w:sz w:val="22"/>
          <w:szCs w:val="22"/>
        </w:rPr>
      </w:pPr>
    </w:p>
    <w:p w14:paraId="34C5E95E" w14:textId="77777777" w:rsidR="00AE6C0E" w:rsidRDefault="00AE6C0E" w:rsidP="00AE6C0E">
      <w:pPr>
        <w:jc w:val="both"/>
        <w:rPr>
          <w:rFonts w:ascii="Optima" w:hAnsi="Optima"/>
          <w:sz w:val="22"/>
          <w:szCs w:val="22"/>
        </w:rPr>
      </w:pPr>
    </w:p>
    <w:p w14:paraId="279689E6" w14:textId="77777777" w:rsidR="00AE6C0E" w:rsidRPr="00820941" w:rsidRDefault="00AE6C0E" w:rsidP="00AE6C0E">
      <w:pPr>
        <w:jc w:val="both"/>
        <w:rPr>
          <w:rFonts w:ascii="Optima" w:hAnsi="Optima"/>
          <w:sz w:val="22"/>
          <w:szCs w:val="22"/>
        </w:rPr>
      </w:pPr>
    </w:p>
    <w:p w14:paraId="553512B9" w14:textId="173FF728" w:rsidR="00AE6C0E" w:rsidRPr="00820941" w:rsidRDefault="00AE6C0E" w:rsidP="00AE6C0E">
      <w:pPr>
        <w:jc w:val="center"/>
        <w:rPr>
          <w:rFonts w:ascii="Optima" w:hAnsi="Optima"/>
          <w:sz w:val="22"/>
          <w:szCs w:val="22"/>
        </w:rPr>
      </w:pPr>
      <w:r w:rsidRPr="00820941">
        <w:rPr>
          <w:rFonts w:ascii="Optima" w:hAnsi="Optima"/>
          <w:sz w:val="22"/>
          <w:szCs w:val="22"/>
        </w:rPr>
        <w:t>DONE IN PAYNESVILLE</w:t>
      </w:r>
      <w:r w:rsidR="00016937">
        <w:rPr>
          <w:rFonts w:ascii="Optima" w:hAnsi="Optima"/>
          <w:sz w:val="22"/>
          <w:szCs w:val="22"/>
        </w:rPr>
        <w:t>, REPUBLIC OF LIBERIA on</w:t>
      </w:r>
      <w:r w:rsidRPr="00820941">
        <w:rPr>
          <w:rFonts w:ascii="Optima" w:hAnsi="Optima"/>
          <w:sz w:val="22"/>
          <w:szCs w:val="22"/>
        </w:rPr>
        <w:t xml:space="preserve"> this _____ day of _________________ , 202</w:t>
      </w:r>
      <w:r w:rsidR="00016937">
        <w:rPr>
          <w:rFonts w:ascii="Optima" w:hAnsi="Optima"/>
          <w:sz w:val="22"/>
          <w:szCs w:val="22"/>
        </w:rPr>
        <w:t>X</w:t>
      </w:r>
      <w:r w:rsidRPr="00820941">
        <w:rPr>
          <w:rFonts w:ascii="Optima" w:hAnsi="Optima"/>
          <w:sz w:val="22"/>
          <w:szCs w:val="22"/>
        </w:rPr>
        <w:t>.</w:t>
      </w:r>
    </w:p>
    <w:p w14:paraId="701C18B3" w14:textId="77777777" w:rsidR="00AE6C0E" w:rsidRDefault="00AE6C0E" w:rsidP="00AE6C0E">
      <w:pPr>
        <w:jc w:val="center"/>
        <w:rPr>
          <w:rFonts w:ascii="Optima" w:hAnsi="Optima"/>
          <w:sz w:val="22"/>
          <w:szCs w:val="22"/>
        </w:rPr>
      </w:pPr>
    </w:p>
    <w:p w14:paraId="00EC6E89" w14:textId="77777777" w:rsidR="00AE6C0E" w:rsidRDefault="00AE6C0E" w:rsidP="00AE6C0E">
      <w:pPr>
        <w:jc w:val="center"/>
        <w:rPr>
          <w:rFonts w:ascii="Optima" w:hAnsi="Optima"/>
          <w:sz w:val="22"/>
          <w:szCs w:val="22"/>
        </w:rPr>
      </w:pPr>
    </w:p>
    <w:p w14:paraId="095939A4" w14:textId="77777777" w:rsidR="00AE6C0E" w:rsidRPr="00820941" w:rsidRDefault="00AE6C0E" w:rsidP="00AE6C0E">
      <w:pPr>
        <w:jc w:val="center"/>
        <w:rPr>
          <w:rFonts w:ascii="Optima" w:hAnsi="Optima"/>
          <w:b/>
          <w:bCs/>
          <w:sz w:val="22"/>
          <w:szCs w:val="22"/>
        </w:rPr>
      </w:pPr>
      <w:r w:rsidRPr="00820941">
        <w:rPr>
          <w:rFonts w:ascii="Optima" w:hAnsi="Optima"/>
          <w:b/>
          <w:bCs/>
          <w:sz w:val="22"/>
          <w:szCs w:val="22"/>
        </w:rPr>
        <w:t>THE LIBERIA TELECOMMUNICATIONS AUTHORITY</w:t>
      </w:r>
    </w:p>
    <w:p w14:paraId="3F050113" w14:textId="77777777" w:rsidR="00AE6C0E" w:rsidRDefault="00AE6C0E" w:rsidP="00AE6C0E">
      <w:pPr>
        <w:jc w:val="center"/>
        <w:rPr>
          <w:rFonts w:ascii="Optima" w:hAnsi="Optima"/>
          <w:sz w:val="22"/>
          <w:szCs w:val="22"/>
        </w:rPr>
      </w:pPr>
    </w:p>
    <w:p w14:paraId="3E071998" w14:textId="77777777" w:rsidR="00AE6C0E" w:rsidRDefault="00AE6C0E" w:rsidP="00AE6C0E">
      <w:pPr>
        <w:jc w:val="center"/>
        <w:rPr>
          <w:rFonts w:ascii="Optima" w:hAnsi="Optima"/>
          <w:sz w:val="22"/>
          <w:szCs w:val="22"/>
        </w:rPr>
      </w:pPr>
    </w:p>
    <w:p w14:paraId="316DBCBA" w14:textId="77777777" w:rsidR="00AE6C0E" w:rsidRPr="00820941" w:rsidRDefault="00AE6C0E" w:rsidP="00AE6C0E">
      <w:pPr>
        <w:jc w:val="center"/>
        <w:rPr>
          <w:rFonts w:ascii="Optima" w:hAnsi="Optima"/>
          <w:sz w:val="22"/>
          <w:szCs w:val="22"/>
        </w:rPr>
      </w:pPr>
    </w:p>
    <w:p w14:paraId="59EE039C" w14:textId="77777777" w:rsidR="00AE6C0E" w:rsidRPr="00820941" w:rsidRDefault="00AE6C0E" w:rsidP="00AE6C0E">
      <w:pPr>
        <w:jc w:val="center"/>
        <w:rPr>
          <w:rFonts w:ascii="Optima" w:hAnsi="Optima"/>
          <w:sz w:val="22"/>
          <w:szCs w:val="22"/>
        </w:rPr>
      </w:pPr>
      <w:r w:rsidRPr="00820941">
        <w:rPr>
          <w:rFonts w:ascii="Optima" w:hAnsi="Optima"/>
          <w:sz w:val="22"/>
          <w:szCs w:val="22"/>
        </w:rPr>
        <w:t>__________________________________            _______________________________</w:t>
      </w:r>
    </w:p>
    <w:p w14:paraId="1B0D61EC" w14:textId="77777777" w:rsidR="00AE6C0E" w:rsidRPr="00820941" w:rsidRDefault="00AE6C0E" w:rsidP="00AE6C0E">
      <w:pPr>
        <w:jc w:val="center"/>
        <w:rPr>
          <w:rFonts w:ascii="Optima" w:hAnsi="Optima"/>
          <w:sz w:val="22"/>
          <w:szCs w:val="22"/>
        </w:rPr>
      </w:pPr>
      <w:r w:rsidRPr="00820941">
        <w:rPr>
          <w:rFonts w:ascii="Optima" w:hAnsi="Optima"/>
          <w:sz w:val="22"/>
          <w:szCs w:val="22"/>
        </w:rPr>
        <w:t xml:space="preserve">Ben A. Fofana         </w:t>
      </w:r>
      <w:r w:rsidRPr="00820941">
        <w:rPr>
          <w:rFonts w:ascii="Optima" w:hAnsi="Optima"/>
          <w:sz w:val="22"/>
          <w:szCs w:val="22"/>
        </w:rPr>
        <w:tab/>
      </w:r>
      <w:r w:rsidRPr="00820941">
        <w:rPr>
          <w:rFonts w:ascii="Optima" w:hAnsi="Optima"/>
          <w:sz w:val="22"/>
          <w:szCs w:val="22"/>
        </w:rPr>
        <w:tab/>
        <w:t xml:space="preserve">                          Emmanuel J. Payegar</w:t>
      </w:r>
    </w:p>
    <w:p w14:paraId="6B7263F0" w14:textId="77777777" w:rsidR="00AE6C0E" w:rsidRPr="00820941" w:rsidRDefault="00AE6C0E" w:rsidP="00AE6C0E">
      <w:pPr>
        <w:jc w:val="center"/>
        <w:rPr>
          <w:rFonts w:ascii="Optima" w:hAnsi="Optima"/>
          <w:sz w:val="22"/>
          <w:szCs w:val="22"/>
        </w:rPr>
      </w:pPr>
      <w:r w:rsidRPr="00820941">
        <w:rPr>
          <w:rFonts w:ascii="Optima" w:hAnsi="Optima"/>
          <w:sz w:val="22"/>
          <w:szCs w:val="22"/>
        </w:rPr>
        <w:t>Commissioner</w:t>
      </w:r>
      <w:r w:rsidRPr="00820941">
        <w:rPr>
          <w:rFonts w:ascii="Optima" w:hAnsi="Optima"/>
          <w:sz w:val="22"/>
          <w:szCs w:val="22"/>
        </w:rPr>
        <w:tab/>
      </w:r>
      <w:r w:rsidRPr="00820941">
        <w:rPr>
          <w:rFonts w:ascii="Optima" w:hAnsi="Optima"/>
          <w:sz w:val="22"/>
          <w:szCs w:val="22"/>
        </w:rPr>
        <w:tab/>
      </w:r>
      <w:r w:rsidRPr="00820941">
        <w:rPr>
          <w:rFonts w:ascii="Optima" w:hAnsi="Optima"/>
          <w:sz w:val="22"/>
          <w:szCs w:val="22"/>
        </w:rPr>
        <w:tab/>
        <w:t xml:space="preserve">                    </w:t>
      </w:r>
      <w:r w:rsidRPr="00820941">
        <w:rPr>
          <w:rFonts w:ascii="Optima" w:hAnsi="Optima"/>
          <w:sz w:val="22"/>
          <w:szCs w:val="22"/>
        </w:rPr>
        <w:tab/>
        <w:t xml:space="preserve">        Commissioner</w:t>
      </w:r>
    </w:p>
    <w:p w14:paraId="1E70D9C9" w14:textId="77777777" w:rsidR="00AE6C0E" w:rsidRPr="00820941" w:rsidRDefault="00AE6C0E" w:rsidP="00AE6C0E">
      <w:pPr>
        <w:jc w:val="center"/>
        <w:rPr>
          <w:rFonts w:ascii="Optima" w:hAnsi="Optima"/>
          <w:sz w:val="22"/>
          <w:szCs w:val="22"/>
        </w:rPr>
      </w:pPr>
    </w:p>
    <w:p w14:paraId="6A5FC790" w14:textId="77777777" w:rsidR="00AE6C0E" w:rsidRPr="00820941" w:rsidRDefault="00AE6C0E" w:rsidP="00AE6C0E">
      <w:pPr>
        <w:jc w:val="center"/>
        <w:rPr>
          <w:rFonts w:ascii="Optima" w:hAnsi="Optima"/>
          <w:sz w:val="22"/>
          <w:szCs w:val="22"/>
        </w:rPr>
      </w:pPr>
    </w:p>
    <w:p w14:paraId="7777CD74" w14:textId="77777777" w:rsidR="00AE6C0E" w:rsidRPr="00820941" w:rsidRDefault="00AE6C0E" w:rsidP="00AE6C0E">
      <w:pPr>
        <w:jc w:val="center"/>
        <w:rPr>
          <w:rFonts w:ascii="Optima" w:hAnsi="Optima"/>
          <w:sz w:val="22"/>
          <w:szCs w:val="22"/>
        </w:rPr>
      </w:pPr>
      <w:r w:rsidRPr="00820941">
        <w:rPr>
          <w:rFonts w:ascii="Optima" w:hAnsi="Optima"/>
          <w:sz w:val="22"/>
          <w:szCs w:val="22"/>
        </w:rPr>
        <w:t>__________________________________            ________________________________</w:t>
      </w:r>
    </w:p>
    <w:p w14:paraId="4A11DBCB" w14:textId="77777777" w:rsidR="00AE6C0E" w:rsidRPr="00820941" w:rsidRDefault="00AE6C0E" w:rsidP="00AE6C0E">
      <w:pPr>
        <w:jc w:val="center"/>
        <w:rPr>
          <w:rFonts w:ascii="Optima" w:hAnsi="Optima"/>
          <w:sz w:val="22"/>
          <w:szCs w:val="22"/>
        </w:rPr>
      </w:pPr>
      <w:r w:rsidRPr="00820941">
        <w:rPr>
          <w:rFonts w:ascii="Optima" w:hAnsi="Optima"/>
          <w:sz w:val="22"/>
          <w:szCs w:val="22"/>
        </w:rPr>
        <w:t xml:space="preserve">Patrick R. Honnah        </w:t>
      </w:r>
      <w:r w:rsidRPr="00820941">
        <w:rPr>
          <w:rFonts w:ascii="Optima" w:hAnsi="Optima"/>
          <w:sz w:val="22"/>
          <w:szCs w:val="22"/>
        </w:rPr>
        <w:tab/>
      </w:r>
      <w:r w:rsidRPr="00820941">
        <w:rPr>
          <w:rFonts w:ascii="Optima" w:hAnsi="Optima"/>
          <w:sz w:val="22"/>
          <w:szCs w:val="22"/>
        </w:rPr>
        <w:tab/>
        <w:t xml:space="preserve">                        Angela Cassell Bush</w:t>
      </w:r>
    </w:p>
    <w:p w14:paraId="2A29CFF1" w14:textId="77777777" w:rsidR="00AE6C0E" w:rsidRPr="00820941" w:rsidRDefault="00AE6C0E" w:rsidP="00AE6C0E">
      <w:pPr>
        <w:rPr>
          <w:rFonts w:ascii="Optima" w:hAnsi="Optima"/>
          <w:sz w:val="22"/>
          <w:szCs w:val="22"/>
        </w:rPr>
      </w:pPr>
      <w:r>
        <w:rPr>
          <w:rFonts w:ascii="Optima" w:hAnsi="Optima"/>
          <w:sz w:val="22"/>
          <w:szCs w:val="22"/>
        </w:rPr>
        <w:t xml:space="preserve">                     </w:t>
      </w:r>
      <w:r w:rsidRPr="00820941">
        <w:rPr>
          <w:rFonts w:ascii="Optima" w:hAnsi="Optima"/>
          <w:sz w:val="22"/>
          <w:szCs w:val="22"/>
        </w:rPr>
        <w:t>Commissioner</w:t>
      </w:r>
      <w:r w:rsidRPr="00820941">
        <w:rPr>
          <w:rFonts w:ascii="Optima" w:hAnsi="Optima"/>
          <w:sz w:val="22"/>
          <w:szCs w:val="22"/>
        </w:rPr>
        <w:tab/>
      </w:r>
      <w:r w:rsidRPr="00820941">
        <w:rPr>
          <w:rFonts w:ascii="Optima" w:hAnsi="Optima"/>
          <w:sz w:val="22"/>
          <w:szCs w:val="22"/>
        </w:rPr>
        <w:tab/>
        <w:t xml:space="preserve">                         </w:t>
      </w:r>
      <w:r w:rsidRPr="00820941">
        <w:rPr>
          <w:rFonts w:ascii="Optima" w:hAnsi="Optima"/>
          <w:sz w:val="22"/>
          <w:szCs w:val="22"/>
        </w:rPr>
        <w:tab/>
        <w:t xml:space="preserve">       </w:t>
      </w:r>
      <w:r>
        <w:rPr>
          <w:rFonts w:ascii="Optima" w:hAnsi="Optima"/>
          <w:sz w:val="22"/>
          <w:szCs w:val="22"/>
        </w:rPr>
        <w:t xml:space="preserve">    </w:t>
      </w:r>
      <w:r w:rsidRPr="00820941">
        <w:rPr>
          <w:rFonts w:ascii="Optima" w:hAnsi="Optima"/>
          <w:sz w:val="22"/>
          <w:szCs w:val="22"/>
        </w:rPr>
        <w:t>Commissioner</w:t>
      </w:r>
    </w:p>
    <w:p w14:paraId="211B182F" w14:textId="77777777" w:rsidR="00AE6C0E" w:rsidRPr="00820941" w:rsidRDefault="00AE6C0E" w:rsidP="00AE6C0E">
      <w:pPr>
        <w:jc w:val="center"/>
        <w:rPr>
          <w:rFonts w:ascii="Optima" w:hAnsi="Optima"/>
          <w:sz w:val="22"/>
          <w:szCs w:val="22"/>
        </w:rPr>
      </w:pPr>
    </w:p>
    <w:p w14:paraId="277B8F6E" w14:textId="77777777" w:rsidR="00AE6C0E" w:rsidRPr="00820941" w:rsidRDefault="00AE6C0E" w:rsidP="00AE6C0E">
      <w:pPr>
        <w:jc w:val="center"/>
        <w:rPr>
          <w:rFonts w:ascii="Optima" w:hAnsi="Optima"/>
          <w:sz w:val="22"/>
          <w:szCs w:val="22"/>
        </w:rPr>
      </w:pPr>
    </w:p>
    <w:p w14:paraId="4A3A25F5" w14:textId="77777777" w:rsidR="00AE6C0E" w:rsidRPr="00820941" w:rsidRDefault="00AE6C0E" w:rsidP="00AE6C0E">
      <w:pPr>
        <w:jc w:val="center"/>
        <w:rPr>
          <w:rFonts w:ascii="Optima" w:hAnsi="Optima"/>
          <w:sz w:val="22"/>
          <w:szCs w:val="22"/>
        </w:rPr>
      </w:pPr>
      <w:r w:rsidRPr="00820941">
        <w:rPr>
          <w:rFonts w:ascii="Optima" w:hAnsi="Optima"/>
          <w:sz w:val="22"/>
          <w:szCs w:val="22"/>
        </w:rPr>
        <w:t>________________________________</w:t>
      </w:r>
    </w:p>
    <w:p w14:paraId="33CF0E48" w14:textId="77777777" w:rsidR="00AE6C0E" w:rsidRPr="00820941" w:rsidRDefault="00AE6C0E" w:rsidP="00AE6C0E">
      <w:pPr>
        <w:jc w:val="center"/>
        <w:rPr>
          <w:rFonts w:ascii="Optima" w:hAnsi="Optima"/>
          <w:sz w:val="22"/>
          <w:szCs w:val="22"/>
        </w:rPr>
      </w:pPr>
      <w:r w:rsidRPr="00820941">
        <w:rPr>
          <w:rFonts w:ascii="Optima" w:hAnsi="Optima"/>
          <w:sz w:val="22"/>
          <w:szCs w:val="22"/>
        </w:rPr>
        <w:t>Clarence Kortu Massaquoi</w:t>
      </w:r>
    </w:p>
    <w:p w14:paraId="2963B7AD" w14:textId="77777777" w:rsidR="00AE6C0E" w:rsidRPr="00820941" w:rsidRDefault="00AE6C0E" w:rsidP="00AE6C0E">
      <w:pPr>
        <w:jc w:val="center"/>
        <w:rPr>
          <w:rFonts w:ascii="Optima" w:hAnsi="Optima"/>
          <w:sz w:val="22"/>
          <w:szCs w:val="22"/>
        </w:rPr>
      </w:pPr>
      <w:r w:rsidRPr="00820941">
        <w:rPr>
          <w:rFonts w:ascii="Optima" w:hAnsi="Optima"/>
          <w:sz w:val="22"/>
          <w:szCs w:val="22"/>
        </w:rPr>
        <w:t>Chairman</w:t>
      </w:r>
    </w:p>
    <w:p w14:paraId="718A2151" w14:textId="77777777" w:rsidR="00AE6C0E" w:rsidRPr="00820941" w:rsidRDefault="00AE6C0E" w:rsidP="00AE6C0E">
      <w:pPr>
        <w:jc w:val="both"/>
        <w:rPr>
          <w:rFonts w:ascii="Optima" w:hAnsi="Optima"/>
          <w:sz w:val="22"/>
          <w:szCs w:val="22"/>
        </w:rPr>
      </w:pPr>
    </w:p>
    <w:p w14:paraId="5B2D067A" w14:textId="77777777" w:rsidR="00AE6C0E" w:rsidRDefault="00AE6C0E" w:rsidP="00AE6C0E">
      <w:pPr>
        <w:jc w:val="both"/>
        <w:rPr>
          <w:rFonts w:ascii="Optima" w:hAnsi="Optima"/>
          <w:sz w:val="22"/>
          <w:szCs w:val="22"/>
        </w:rPr>
      </w:pPr>
    </w:p>
    <w:p w14:paraId="695E5F71" w14:textId="77777777" w:rsidR="00AE6C0E" w:rsidRDefault="00AE6C0E" w:rsidP="00AE6C0E">
      <w:pPr>
        <w:jc w:val="both"/>
        <w:rPr>
          <w:rFonts w:ascii="Optima" w:hAnsi="Optima"/>
          <w:sz w:val="22"/>
          <w:szCs w:val="22"/>
        </w:rPr>
      </w:pPr>
    </w:p>
    <w:p w14:paraId="64806C2F" w14:textId="77777777" w:rsidR="00AE6C0E" w:rsidRPr="00820941" w:rsidRDefault="00AE6C0E" w:rsidP="00AE6C0E">
      <w:pPr>
        <w:jc w:val="both"/>
        <w:rPr>
          <w:rFonts w:ascii="Optima" w:hAnsi="Optima"/>
          <w:sz w:val="22"/>
          <w:szCs w:val="22"/>
        </w:rPr>
      </w:pPr>
    </w:p>
    <w:p w14:paraId="2DC323C3" w14:textId="77777777" w:rsidR="00AE6C0E" w:rsidRPr="00820941" w:rsidRDefault="00AE6C0E" w:rsidP="00AE6C0E">
      <w:pPr>
        <w:jc w:val="center"/>
        <w:rPr>
          <w:rFonts w:ascii="Optima" w:hAnsi="Optima"/>
          <w:b/>
          <w:bCs/>
          <w:sz w:val="22"/>
          <w:szCs w:val="22"/>
        </w:rPr>
      </w:pPr>
      <w:r w:rsidRPr="00135644">
        <w:rPr>
          <w:rFonts w:ascii="Optima" w:hAnsi="Optima"/>
          <w:b/>
          <w:bCs/>
          <w:sz w:val="22"/>
          <w:szCs w:val="22"/>
        </w:rPr>
        <w:t xml:space="preserve">Acknowledged By: </w:t>
      </w:r>
      <w:r w:rsidRPr="00135644">
        <w:rPr>
          <w:rFonts w:ascii="Optima" w:hAnsi="Optima"/>
          <w:b/>
          <w:bCs/>
          <w:sz w:val="22"/>
          <w:szCs w:val="22"/>
          <w:highlight w:val="yellow"/>
          <w:u w:val="single"/>
        </w:rPr>
        <w:t>(Insert Name of Authorization Holder)</w:t>
      </w:r>
    </w:p>
    <w:p w14:paraId="323FBDC4" w14:textId="77777777" w:rsidR="00AE6C0E" w:rsidRPr="00820941" w:rsidRDefault="00AE6C0E" w:rsidP="00AE6C0E">
      <w:pPr>
        <w:jc w:val="center"/>
        <w:rPr>
          <w:rFonts w:ascii="Optima" w:hAnsi="Optima"/>
          <w:sz w:val="22"/>
          <w:szCs w:val="22"/>
        </w:rPr>
      </w:pPr>
    </w:p>
    <w:p w14:paraId="525FDE72" w14:textId="77777777" w:rsidR="00AE6C0E" w:rsidRDefault="00AE6C0E" w:rsidP="00AE6C0E">
      <w:pPr>
        <w:jc w:val="center"/>
        <w:rPr>
          <w:rFonts w:ascii="Optima" w:hAnsi="Optima"/>
          <w:sz w:val="22"/>
          <w:szCs w:val="22"/>
        </w:rPr>
      </w:pPr>
    </w:p>
    <w:p w14:paraId="42E597E0" w14:textId="77777777" w:rsidR="00AE6C0E" w:rsidRPr="00820941" w:rsidRDefault="00AE6C0E" w:rsidP="00AE6C0E">
      <w:pPr>
        <w:jc w:val="center"/>
        <w:rPr>
          <w:rFonts w:ascii="Optima" w:hAnsi="Optima"/>
          <w:sz w:val="22"/>
          <w:szCs w:val="22"/>
        </w:rPr>
      </w:pPr>
    </w:p>
    <w:p w14:paraId="7D004BC1" w14:textId="77777777" w:rsidR="00AE6C0E" w:rsidRPr="00820941" w:rsidRDefault="00AE6C0E" w:rsidP="00AE6C0E">
      <w:pPr>
        <w:jc w:val="center"/>
        <w:rPr>
          <w:rFonts w:ascii="Optima" w:hAnsi="Optima"/>
          <w:sz w:val="22"/>
          <w:szCs w:val="22"/>
        </w:rPr>
      </w:pPr>
      <w:r w:rsidRPr="00820941">
        <w:rPr>
          <w:rFonts w:ascii="Optima" w:hAnsi="Optima"/>
          <w:sz w:val="22"/>
          <w:szCs w:val="22"/>
        </w:rPr>
        <w:t>________________________</w:t>
      </w:r>
    </w:p>
    <w:p w14:paraId="0F673416" w14:textId="77777777" w:rsidR="00AE6C0E" w:rsidRPr="00820941" w:rsidRDefault="00AE6C0E" w:rsidP="00AE6C0E">
      <w:pPr>
        <w:jc w:val="center"/>
        <w:rPr>
          <w:rFonts w:ascii="Optima" w:hAnsi="Optima"/>
          <w:b/>
          <w:bCs/>
          <w:sz w:val="22"/>
          <w:szCs w:val="22"/>
        </w:rPr>
      </w:pPr>
      <w:r w:rsidRPr="00135644">
        <w:rPr>
          <w:rFonts w:ascii="Optima" w:hAnsi="Optima"/>
          <w:b/>
          <w:bCs/>
          <w:sz w:val="22"/>
          <w:szCs w:val="22"/>
          <w:highlight w:val="yellow"/>
        </w:rPr>
        <w:t>Name and Title of Authorization Holder’s Authorized Signatory</w:t>
      </w:r>
    </w:p>
    <w:p w14:paraId="0545E4F8" w14:textId="77777777" w:rsidR="00AE6C0E" w:rsidRPr="00820941" w:rsidRDefault="00AE6C0E" w:rsidP="00AE6C0E">
      <w:pPr>
        <w:jc w:val="center"/>
        <w:rPr>
          <w:rFonts w:ascii="Optima" w:hAnsi="Optima"/>
          <w:b/>
          <w:bCs/>
          <w:sz w:val="22"/>
          <w:szCs w:val="22"/>
        </w:rPr>
      </w:pPr>
    </w:p>
    <w:p w14:paraId="656DC1AD" w14:textId="77777777" w:rsidR="00AE6C0E" w:rsidRDefault="00AE6C0E" w:rsidP="00AE6C0E">
      <w:pPr>
        <w:jc w:val="center"/>
        <w:rPr>
          <w:rFonts w:ascii="Optima" w:hAnsi="Optima"/>
          <w:sz w:val="22"/>
          <w:szCs w:val="22"/>
        </w:rPr>
      </w:pPr>
    </w:p>
    <w:p w14:paraId="3EAC03E8" w14:textId="77777777" w:rsidR="00AE6C0E" w:rsidRDefault="00AE6C0E" w:rsidP="00AE6C0E">
      <w:pPr>
        <w:jc w:val="center"/>
        <w:rPr>
          <w:rFonts w:ascii="Optima" w:hAnsi="Optima"/>
          <w:sz w:val="22"/>
          <w:szCs w:val="22"/>
        </w:rPr>
      </w:pPr>
    </w:p>
    <w:p w14:paraId="681EB0FF" w14:textId="77777777" w:rsidR="00AE6C0E" w:rsidRDefault="00AE6C0E" w:rsidP="00AE6C0E">
      <w:pPr>
        <w:jc w:val="center"/>
        <w:rPr>
          <w:rFonts w:ascii="Optima" w:hAnsi="Optima"/>
          <w:sz w:val="22"/>
          <w:szCs w:val="22"/>
        </w:rPr>
      </w:pPr>
    </w:p>
    <w:p w14:paraId="7C791F0B" w14:textId="77777777" w:rsidR="00AE6C0E" w:rsidRDefault="00AE6C0E" w:rsidP="00AE6C0E">
      <w:pPr>
        <w:jc w:val="center"/>
        <w:rPr>
          <w:rFonts w:ascii="Optima" w:hAnsi="Optima"/>
          <w:sz w:val="22"/>
          <w:szCs w:val="22"/>
        </w:rPr>
      </w:pPr>
    </w:p>
    <w:p w14:paraId="4DA8E53A" w14:textId="77777777" w:rsidR="00AE6C0E" w:rsidRDefault="00AE6C0E" w:rsidP="00AE6C0E">
      <w:pPr>
        <w:jc w:val="center"/>
        <w:rPr>
          <w:rFonts w:ascii="Optima" w:hAnsi="Optima"/>
          <w:sz w:val="22"/>
          <w:szCs w:val="22"/>
        </w:rPr>
      </w:pPr>
    </w:p>
    <w:p w14:paraId="636EC234" w14:textId="77777777" w:rsidR="00AE6C0E" w:rsidRDefault="00AE6C0E" w:rsidP="00AE6C0E">
      <w:pPr>
        <w:jc w:val="center"/>
        <w:rPr>
          <w:rFonts w:ascii="Optima" w:hAnsi="Optima"/>
          <w:sz w:val="22"/>
          <w:szCs w:val="22"/>
        </w:rPr>
      </w:pPr>
    </w:p>
    <w:p w14:paraId="2B1D2074" w14:textId="77777777" w:rsidR="00AE6C0E" w:rsidRDefault="00AE6C0E" w:rsidP="00AE6C0E">
      <w:pPr>
        <w:jc w:val="center"/>
        <w:rPr>
          <w:rFonts w:ascii="Optima" w:hAnsi="Optima"/>
          <w:sz w:val="22"/>
          <w:szCs w:val="22"/>
        </w:rPr>
      </w:pPr>
    </w:p>
    <w:p w14:paraId="1772DAA2" w14:textId="77777777" w:rsidR="00AE6C0E" w:rsidRDefault="00AE6C0E" w:rsidP="00AE6C0E">
      <w:pPr>
        <w:jc w:val="center"/>
        <w:rPr>
          <w:rFonts w:ascii="Optima" w:hAnsi="Optima"/>
          <w:sz w:val="22"/>
          <w:szCs w:val="22"/>
        </w:rPr>
      </w:pPr>
    </w:p>
    <w:p w14:paraId="2C3A402F" w14:textId="77777777" w:rsidR="00AE6C0E" w:rsidRDefault="00AE6C0E" w:rsidP="00AE6C0E">
      <w:pPr>
        <w:jc w:val="center"/>
        <w:rPr>
          <w:rFonts w:ascii="Optima" w:hAnsi="Optima"/>
          <w:sz w:val="22"/>
          <w:szCs w:val="22"/>
        </w:rPr>
      </w:pPr>
    </w:p>
    <w:p w14:paraId="51BD21EA" w14:textId="77777777" w:rsidR="00AE6C0E" w:rsidRDefault="00AE6C0E" w:rsidP="00AE6C0E">
      <w:pPr>
        <w:jc w:val="center"/>
        <w:rPr>
          <w:rFonts w:ascii="Optima" w:hAnsi="Optima"/>
          <w:sz w:val="22"/>
          <w:szCs w:val="22"/>
        </w:rPr>
      </w:pPr>
    </w:p>
    <w:p w14:paraId="5FCAFBDA" w14:textId="77777777" w:rsidR="00AE6C0E" w:rsidRDefault="00AE6C0E" w:rsidP="00AE6C0E">
      <w:pPr>
        <w:jc w:val="both"/>
        <w:rPr>
          <w:rFonts w:ascii="Optima" w:hAnsi="Optima"/>
          <w:sz w:val="22"/>
          <w:szCs w:val="22"/>
        </w:rPr>
      </w:pPr>
    </w:p>
    <w:p w14:paraId="092CBEFA" w14:textId="77777777" w:rsidR="00AE6C0E" w:rsidRDefault="00AE6C0E" w:rsidP="00AE6C0E">
      <w:pPr>
        <w:jc w:val="both"/>
        <w:rPr>
          <w:rFonts w:ascii="Optima" w:hAnsi="Optima"/>
          <w:sz w:val="22"/>
          <w:szCs w:val="22"/>
        </w:rPr>
      </w:pPr>
    </w:p>
    <w:p w14:paraId="14A73C10" w14:textId="77777777" w:rsidR="00AE6C0E" w:rsidRPr="00C377E9" w:rsidRDefault="00AE6C0E" w:rsidP="00AE6C0E">
      <w:pPr>
        <w:jc w:val="both"/>
        <w:rPr>
          <w:rFonts w:ascii="Optima" w:hAnsi="Optima"/>
          <w:b/>
          <w:bCs/>
          <w:sz w:val="22"/>
          <w:szCs w:val="22"/>
        </w:rPr>
      </w:pPr>
      <w:r w:rsidRPr="00C377E9">
        <w:rPr>
          <w:rFonts w:ascii="Optima" w:hAnsi="Optima"/>
          <w:b/>
          <w:bCs/>
          <w:sz w:val="22"/>
          <w:szCs w:val="22"/>
        </w:rPr>
        <w:t>12. DEFINITIONS</w:t>
      </w:r>
    </w:p>
    <w:p w14:paraId="6EB7F0F9" w14:textId="77777777" w:rsidR="00AE6C0E" w:rsidRPr="00C377E9" w:rsidRDefault="00AE6C0E" w:rsidP="00AE6C0E">
      <w:pPr>
        <w:jc w:val="both"/>
        <w:rPr>
          <w:rFonts w:ascii="Optima" w:hAnsi="Optima"/>
          <w:sz w:val="22"/>
          <w:szCs w:val="22"/>
        </w:rPr>
      </w:pPr>
    </w:p>
    <w:p w14:paraId="21A48562" w14:textId="77777777" w:rsidR="00AE6C0E" w:rsidRDefault="00AE6C0E" w:rsidP="00AE6C0E">
      <w:pPr>
        <w:jc w:val="both"/>
        <w:rPr>
          <w:rFonts w:ascii="Optima" w:hAnsi="Optima"/>
          <w:sz w:val="22"/>
          <w:szCs w:val="22"/>
        </w:rPr>
      </w:pPr>
      <w:r w:rsidRPr="00C377E9">
        <w:rPr>
          <w:rFonts w:ascii="Optima" w:hAnsi="Optima"/>
          <w:b/>
          <w:bCs/>
          <w:sz w:val="22"/>
          <w:szCs w:val="22"/>
        </w:rPr>
        <w:t>"Act"</w:t>
      </w:r>
      <w:r w:rsidRPr="00C377E9">
        <w:rPr>
          <w:rFonts w:ascii="Optima" w:hAnsi="Optima"/>
          <w:sz w:val="22"/>
          <w:szCs w:val="22"/>
        </w:rPr>
        <w:t xml:space="preserve"> means the Telecommunications Act of 2007, which established the framework for a permanent independent telecommunication sector regulator.</w:t>
      </w:r>
    </w:p>
    <w:p w14:paraId="3F9DBD12" w14:textId="77777777" w:rsidR="00AE6C0E" w:rsidRDefault="00AE6C0E" w:rsidP="00AE6C0E">
      <w:pPr>
        <w:jc w:val="both"/>
        <w:rPr>
          <w:rFonts w:ascii="Optima" w:hAnsi="Optima"/>
          <w:sz w:val="22"/>
          <w:szCs w:val="22"/>
        </w:rPr>
      </w:pPr>
    </w:p>
    <w:p w14:paraId="216B256C" w14:textId="77777777" w:rsidR="00AE6C0E" w:rsidRDefault="00AE6C0E" w:rsidP="00AE6C0E">
      <w:pPr>
        <w:jc w:val="both"/>
        <w:rPr>
          <w:rFonts w:ascii="Optima" w:hAnsi="Optima"/>
          <w:sz w:val="22"/>
          <w:szCs w:val="22"/>
        </w:rPr>
      </w:pPr>
      <w:r w:rsidRPr="00C377E9">
        <w:rPr>
          <w:rFonts w:ascii="Optima" w:hAnsi="Optima"/>
          <w:b/>
          <w:bCs/>
          <w:sz w:val="22"/>
          <w:szCs w:val="22"/>
        </w:rPr>
        <w:t>“Authorized Frequency</w:t>
      </w:r>
      <w:r>
        <w:rPr>
          <w:rFonts w:ascii="Optima" w:hAnsi="Optima"/>
          <w:b/>
          <w:bCs/>
          <w:sz w:val="22"/>
          <w:szCs w:val="22"/>
        </w:rPr>
        <w:t>/Frequency Authorization</w:t>
      </w:r>
      <w:r w:rsidRPr="00C377E9">
        <w:rPr>
          <w:rFonts w:ascii="Optima" w:hAnsi="Optima"/>
          <w:b/>
          <w:bCs/>
          <w:sz w:val="22"/>
          <w:szCs w:val="22"/>
        </w:rPr>
        <w:t>”</w:t>
      </w:r>
      <w:r w:rsidRPr="00C377E9">
        <w:rPr>
          <w:rFonts w:ascii="Optima" w:hAnsi="Optima"/>
          <w:sz w:val="22"/>
          <w:szCs w:val="22"/>
        </w:rPr>
        <w:t xml:space="preserve"> means the </w:t>
      </w:r>
      <w:r>
        <w:rPr>
          <w:rFonts w:ascii="Optima" w:hAnsi="Optima"/>
          <w:sz w:val="22"/>
          <w:szCs w:val="22"/>
        </w:rPr>
        <w:t>permission granted by LTA to a Licensee/Authorization Holder to utilize a specified radio frequency or range of frequencies.</w:t>
      </w:r>
    </w:p>
    <w:p w14:paraId="26875775" w14:textId="77777777" w:rsidR="00AE6C0E" w:rsidRDefault="00AE6C0E" w:rsidP="00AE6C0E">
      <w:pPr>
        <w:jc w:val="both"/>
        <w:rPr>
          <w:rFonts w:ascii="Optima" w:hAnsi="Optima"/>
          <w:sz w:val="22"/>
          <w:szCs w:val="22"/>
        </w:rPr>
      </w:pPr>
    </w:p>
    <w:p w14:paraId="3132F853" w14:textId="77777777" w:rsidR="00AE6C0E" w:rsidRDefault="00AE6C0E" w:rsidP="00AE6C0E">
      <w:pPr>
        <w:jc w:val="both"/>
        <w:rPr>
          <w:rFonts w:ascii="Optima" w:hAnsi="Optima"/>
          <w:sz w:val="22"/>
          <w:szCs w:val="22"/>
        </w:rPr>
      </w:pPr>
      <w:r w:rsidRPr="00C377E9">
        <w:rPr>
          <w:rFonts w:ascii="Optima" w:hAnsi="Optima"/>
          <w:b/>
          <w:bCs/>
          <w:sz w:val="22"/>
          <w:szCs w:val="22"/>
        </w:rPr>
        <w:t>“Authorization Holder”</w:t>
      </w:r>
      <w:r w:rsidRPr="00C377E9">
        <w:rPr>
          <w:rFonts w:ascii="Optima" w:hAnsi="Optima"/>
          <w:sz w:val="22"/>
          <w:szCs w:val="22"/>
        </w:rPr>
        <w:t xml:space="preserve"> means the person/entity granted permission by the LTA to provide a telecommunications service; or to take an action in connection to a telecommunications service; or the right to utilize telecommunications </w:t>
      </w:r>
      <w:r>
        <w:rPr>
          <w:rFonts w:ascii="Optima" w:hAnsi="Optima"/>
          <w:sz w:val="22"/>
          <w:szCs w:val="22"/>
        </w:rPr>
        <w:t xml:space="preserve">spectrum or numbering </w:t>
      </w:r>
      <w:r w:rsidRPr="00C377E9">
        <w:rPr>
          <w:rFonts w:ascii="Optima" w:hAnsi="Optima"/>
          <w:sz w:val="22"/>
          <w:szCs w:val="22"/>
        </w:rPr>
        <w:t>resources.</w:t>
      </w:r>
    </w:p>
    <w:p w14:paraId="0B6D534F" w14:textId="77777777" w:rsidR="00AE6C0E" w:rsidRDefault="00AE6C0E" w:rsidP="00AE6C0E">
      <w:pPr>
        <w:jc w:val="both"/>
        <w:rPr>
          <w:rFonts w:ascii="Optima" w:hAnsi="Optima"/>
          <w:sz w:val="22"/>
          <w:szCs w:val="22"/>
        </w:rPr>
      </w:pPr>
    </w:p>
    <w:p w14:paraId="7C21B84A" w14:textId="77777777" w:rsidR="00AE6C0E" w:rsidRDefault="00AE6C0E" w:rsidP="00AE6C0E">
      <w:pPr>
        <w:jc w:val="both"/>
        <w:rPr>
          <w:rFonts w:ascii="Optima" w:hAnsi="Optima"/>
          <w:sz w:val="22"/>
          <w:szCs w:val="22"/>
        </w:rPr>
      </w:pPr>
      <w:r w:rsidRPr="00C377E9">
        <w:rPr>
          <w:rFonts w:ascii="Optima" w:hAnsi="Optima"/>
          <w:b/>
          <w:bCs/>
          <w:sz w:val="22"/>
          <w:szCs w:val="22"/>
        </w:rPr>
        <w:t xml:space="preserve">"Authorized </w:t>
      </w:r>
      <w:r>
        <w:rPr>
          <w:rFonts w:ascii="Optima" w:hAnsi="Optima"/>
          <w:b/>
          <w:bCs/>
          <w:sz w:val="22"/>
          <w:szCs w:val="22"/>
          <w:lang w:val="en-US"/>
        </w:rPr>
        <w:t>Activity</w:t>
      </w:r>
      <w:r w:rsidRPr="00C377E9">
        <w:rPr>
          <w:rFonts w:ascii="Optima" w:hAnsi="Optima"/>
          <w:b/>
          <w:bCs/>
          <w:sz w:val="22"/>
          <w:szCs w:val="22"/>
        </w:rPr>
        <w:t>(s)"</w:t>
      </w:r>
      <w:r w:rsidRPr="00C377E9">
        <w:rPr>
          <w:rFonts w:ascii="Optima" w:hAnsi="Optima"/>
          <w:sz w:val="22"/>
          <w:szCs w:val="22"/>
        </w:rPr>
        <w:t xml:space="preserve"> means the </w:t>
      </w:r>
      <w:r>
        <w:rPr>
          <w:rFonts w:ascii="Optima" w:hAnsi="Optima"/>
          <w:sz w:val="22"/>
          <w:szCs w:val="22"/>
          <w:lang w:val="en-US"/>
        </w:rPr>
        <w:t>activity</w:t>
      </w:r>
      <w:r>
        <w:rPr>
          <w:rFonts w:ascii="Optima" w:hAnsi="Optima"/>
          <w:sz w:val="22"/>
          <w:szCs w:val="22"/>
        </w:rPr>
        <w:t>(s)</w:t>
      </w:r>
      <w:r w:rsidRPr="00C377E9">
        <w:rPr>
          <w:rFonts w:ascii="Optima" w:hAnsi="Optima"/>
          <w:sz w:val="22"/>
          <w:szCs w:val="22"/>
        </w:rPr>
        <w:t xml:space="preserve"> listed in Section </w:t>
      </w:r>
      <w:r>
        <w:rPr>
          <w:rFonts w:ascii="Optima" w:hAnsi="Optima"/>
          <w:sz w:val="22"/>
          <w:szCs w:val="22"/>
        </w:rPr>
        <w:t>2</w:t>
      </w:r>
      <w:r w:rsidRPr="00C377E9">
        <w:rPr>
          <w:rFonts w:ascii="Optima" w:hAnsi="Optima"/>
          <w:sz w:val="22"/>
          <w:szCs w:val="22"/>
        </w:rPr>
        <w:t xml:space="preserve"> of this </w:t>
      </w:r>
      <w:r>
        <w:rPr>
          <w:rFonts w:ascii="Optima" w:hAnsi="Optima"/>
          <w:sz w:val="22"/>
          <w:szCs w:val="22"/>
        </w:rPr>
        <w:t>Authorization</w:t>
      </w:r>
      <w:r w:rsidRPr="00C377E9">
        <w:rPr>
          <w:rFonts w:ascii="Optima" w:hAnsi="Optima"/>
          <w:sz w:val="22"/>
          <w:szCs w:val="22"/>
        </w:rPr>
        <w:t xml:space="preserve">, to be provided by the </w:t>
      </w:r>
      <w:r>
        <w:rPr>
          <w:rFonts w:ascii="Optima" w:hAnsi="Optima"/>
          <w:sz w:val="22"/>
          <w:szCs w:val="22"/>
        </w:rPr>
        <w:t>Authorization Holder</w:t>
      </w:r>
      <w:r w:rsidRPr="00C377E9">
        <w:rPr>
          <w:rFonts w:ascii="Optima" w:hAnsi="Optima"/>
          <w:sz w:val="22"/>
          <w:szCs w:val="22"/>
        </w:rPr>
        <w:t>.</w:t>
      </w:r>
    </w:p>
    <w:p w14:paraId="34A7F0BC" w14:textId="77777777" w:rsidR="00AE6C0E" w:rsidRDefault="00AE6C0E" w:rsidP="00AE6C0E">
      <w:pPr>
        <w:jc w:val="both"/>
        <w:rPr>
          <w:rFonts w:ascii="Optima" w:hAnsi="Optima"/>
          <w:sz w:val="22"/>
          <w:szCs w:val="22"/>
        </w:rPr>
      </w:pPr>
    </w:p>
    <w:p w14:paraId="29CB2DE5" w14:textId="77777777" w:rsidR="00AE6C0E" w:rsidRDefault="00AE6C0E" w:rsidP="00AE6C0E">
      <w:pPr>
        <w:jc w:val="both"/>
        <w:rPr>
          <w:rFonts w:ascii="Optima" w:hAnsi="Optima"/>
          <w:sz w:val="22"/>
          <w:szCs w:val="22"/>
        </w:rPr>
      </w:pPr>
      <w:r w:rsidRPr="00C377E9">
        <w:rPr>
          <w:rFonts w:ascii="Optima" w:hAnsi="Optima"/>
          <w:b/>
          <w:bCs/>
          <w:sz w:val="22"/>
          <w:szCs w:val="22"/>
        </w:rPr>
        <w:t>“Earth Station”</w:t>
      </w:r>
      <w:r w:rsidRPr="00C377E9">
        <w:rPr>
          <w:rFonts w:ascii="Optima" w:hAnsi="Optima"/>
          <w:sz w:val="22"/>
          <w:szCs w:val="22"/>
        </w:rPr>
        <w:t xml:space="preserve"> </w:t>
      </w:r>
      <w:r>
        <w:rPr>
          <w:rFonts w:ascii="Optima" w:hAnsi="Optima"/>
          <w:sz w:val="22"/>
          <w:szCs w:val="22"/>
        </w:rPr>
        <w:t>means</w:t>
      </w:r>
      <w:r w:rsidRPr="00C377E9">
        <w:rPr>
          <w:rFonts w:ascii="Optima" w:hAnsi="Optima"/>
          <w:sz w:val="22"/>
          <w:szCs w:val="22"/>
        </w:rPr>
        <w:t xml:space="preserve"> ground-based facility installed to communicate with satellites. It may be fixed or mobile, may provide two-way or one-way communication with a satellite, or may connect a satellite to the Internet.</w:t>
      </w:r>
    </w:p>
    <w:p w14:paraId="72AC7C9C" w14:textId="77777777" w:rsidR="00AE6C0E" w:rsidRDefault="00AE6C0E" w:rsidP="00AE6C0E">
      <w:pPr>
        <w:jc w:val="both"/>
        <w:rPr>
          <w:rFonts w:ascii="Optima" w:hAnsi="Optima"/>
          <w:sz w:val="22"/>
          <w:szCs w:val="22"/>
        </w:rPr>
      </w:pPr>
    </w:p>
    <w:p w14:paraId="5E356561" w14:textId="77777777" w:rsidR="00AE6C0E" w:rsidRDefault="00AE6C0E" w:rsidP="00AE6C0E">
      <w:pPr>
        <w:jc w:val="both"/>
        <w:rPr>
          <w:rFonts w:ascii="Optima" w:hAnsi="Optima"/>
          <w:sz w:val="22"/>
          <w:szCs w:val="22"/>
        </w:rPr>
      </w:pPr>
      <w:r w:rsidRPr="00C377E9">
        <w:rPr>
          <w:rFonts w:ascii="Optima" w:hAnsi="Optima"/>
          <w:b/>
          <w:bCs/>
          <w:sz w:val="22"/>
          <w:szCs w:val="22"/>
        </w:rPr>
        <w:t>"Effective Date"</w:t>
      </w:r>
      <w:r w:rsidRPr="00C377E9">
        <w:rPr>
          <w:rFonts w:ascii="Optima" w:hAnsi="Optima"/>
          <w:sz w:val="22"/>
          <w:szCs w:val="22"/>
        </w:rPr>
        <w:t xml:space="preserve"> means the date written on the first page of this </w:t>
      </w:r>
      <w:r>
        <w:rPr>
          <w:rFonts w:ascii="Optima" w:hAnsi="Optima"/>
          <w:sz w:val="22"/>
          <w:szCs w:val="22"/>
        </w:rPr>
        <w:t>Authorization</w:t>
      </w:r>
      <w:r w:rsidRPr="00C377E9">
        <w:rPr>
          <w:rFonts w:ascii="Optima" w:hAnsi="Optima"/>
          <w:sz w:val="22"/>
          <w:szCs w:val="22"/>
        </w:rPr>
        <w:t xml:space="preserve">, being the date the </w:t>
      </w:r>
      <w:r>
        <w:rPr>
          <w:rFonts w:ascii="Optima" w:hAnsi="Optima"/>
          <w:sz w:val="22"/>
          <w:szCs w:val="22"/>
        </w:rPr>
        <w:t>Authorization</w:t>
      </w:r>
      <w:r w:rsidRPr="00C377E9">
        <w:rPr>
          <w:rFonts w:ascii="Optima" w:hAnsi="Optima"/>
          <w:sz w:val="22"/>
          <w:szCs w:val="22"/>
        </w:rPr>
        <w:t xml:space="preserve"> takes effect and the beginning of the term of the </w:t>
      </w:r>
      <w:r>
        <w:rPr>
          <w:rFonts w:ascii="Optima" w:hAnsi="Optima"/>
          <w:sz w:val="22"/>
          <w:szCs w:val="22"/>
        </w:rPr>
        <w:t>Authorization</w:t>
      </w:r>
      <w:r w:rsidRPr="00C377E9">
        <w:rPr>
          <w:rFonts w:ascii="Optima" w:hAnsi="Optima"/>
          <w:sz w:val="22"/>
          <w:szCs w:val="22"/>
        </w:rPr>
        <w:t>.</w:t>
      </w:r>
    </w:p>
    <w:p w14:paraId="417F2C0E" w14:textId="77777777" w:rsidR="00AE6C0E" w:rsidRDefault="00AE6C0E" w:rsidP="00AE6C0E">
      <w:pPr>
        <w:jc w:val="both"/>
        <w:rPr>
          <w:rFonts w:ascii="Optima" w:hAnsi="Optima"/>
          <w:sz w:val="22"/>
          <w:szCs w:val="22"/>
        </w:rPr>
      </w:pPr>
    </w:p>
    <w:p w14:paraId="46C9EB8E" w14:textId="77777777" w:rsidR="00AE6C0E" w:rsidRDefault="00AE6C0E" w:rsidP="00AE6C0E">
      <w:pPr>
        <w:jc w:val="both"/>
        <w:rPr>
          <w:rFonts w:ascii="Optima" w:hAnsi="Optima"/>
          <w:sz w:val="22"/>
          <w:szCs w:val="22"/>
        </w:rPr>
      </w:pPr>
      <w:r w:rsidRPr="00C377E9">
        <w:rPr>
          <w:rFonts w:ascii="Optima" w:hAnsi="Optima"/>
          <w:b/>
          <w:bCs/>
          <w:sz w:val="22"/>
          <w:szCs w:val="22"/>
        </w:rPr>
        <w:t>“ESIMs”</w:t>
      </w:r>
      <w:r w:rsidRPr="00C377E9">
        <w:t xml:space="preserve"> </w:t>
      </w:r>
      <w:r w:rsidRPr="00C377E9">
        <w:rPr>
          <w:rFonts w:ascii="Optima" w:hAnsi="Optima"/>
          <w:sz w:val="22"/>
          <w:szCs w:val="22"/>
        </w:rPr>
        <w:t>stands for ‘Earth Station in Motion’ and means any small mobile earth station on board ships, trains, aircraft, or other moving vehicles.</w:t>
      </w:r>
    </w:p>
    <w:p w14:paraId="4B5E7197" w14:textId="77777777" w:rsidR="00AE6C0E" w:rsidRDefault="00AE6C0E" w:rsidP="00AE6C0E">
      <w:pPr>
        <w:jc w:val="both"/>
        <w:rPr>
          <w:rFonts w:ascii="Optima" w:hAnsi="Optima"/>
          <w:sz w:val="22"/>
          <w:szCs w:val="22"/>
        </w:rPr>
      </w:pPr>
    </w:p>
    <w:p w14:paraId="013880E1" w14:textId="77777777" w:rsidR="00AE6C0E" w:rsidRDefault="00AE6C0E" w:rsidP="00AE6C0E">
      <w:pPr>
        <w:jc w:val="both"/>
      </w:pPr>
      <w:r>
        <w:rPr>
          <w:rFonts w:ascii="Optima" w:hAnsi="Optima"/>
          <w:b/>
          <w:bCs/>
          <w:sz w:val="22"/>
          <w:szCs w:val="22"/>
        </w:rPr>
        <w:t>“</w:t>
      </w:r>
      <w:r w:rsidRPr="00C377E9">
        <w:rPr>
          <w:rFonts w:ascii="Optima" w:hAnsi="Optima"/>
          <w:b/>
          <w:bCs/>
          <w:sz w:val="22"/>
          <w:szCs w:val="22"/>
        </w:rPr>
        <w:t>Landing Rights</w:t>
      </w:r>
      <w:r>
        <w:rPr>
          <w:rFonts w:ascii="Optima" w:hAnsi="Optima"/>
          <w:b/>
          <w:bCs/>
          <w:sz w:val="22"/>
          <w:szCs w:val="22"/>
        </w:rPr>
        <w:t xml:space="preserve"> Authorization”</w:t>
      </w:r>
      <w:r w:rsidRPr="00C377E9">
        <w:rPr>
          <w:rFonts w:ascii="Optima" w:hAnsi="Optima"/>
          <w:sz w:val="22"/>
          <w:szCs w:val="22"/>
        </w:rPr>
        <w:t xml:space="preserve"> </w:t>
      </w:r>
      <w:r>
        <w:t xml:space="preserve">permission granted by the LTA to satellite network operators </w:t>
      </w:r>
      <w:r w:rsidRPr="00756EB2">
        <w:t xml:space="preserve">to </w:t>
      </w:r>
      <w:r>
        <w:t xml:space="preserve">provide satellite capacity </w:t>
      </w:r>
      <w:r w:rsidRPr="00D64E0B">
        <w:t xml:space="preserve">within </w:t>
      </w:r>
      <w:r>
        <w:t xml:space="preserve">the territory of </w:t>
      </w:r>
      <w:r w:rsidRPr="00D64E0B">
        <w:t>Liberia</w:t>
      </w:r>
      <w:r>
        <w:t xml:space="preserve"> using authorized radio frequencies. </w:t>
      </w:r>
    </w:p>
    <w:p w14:paraId="6FB4F51A" w14:textId="77777777" w:rsidR="00AE6C0E" w:rsidRDefault="00AE6C0E" w:rsidP="00AE6C0E">
      <w:pPr>
        <w:jc w:val="both"/>
        <w:rPr>
          <w:rFonts w:ascii="Optima" w:hAnsi="Optima"/>
          <w:sz w:val="22"/>
          <w:szCs w:val="22"/>
        </w:rPr>
      </w:pPr>
    </w:p>
    <w:p w14:paraId="0C2BDD96" w14:textId="77777777" w:rsidR="00AE6C0E" w:rsidRDefault="00AE6C0E" w:rsidP="00AE6C0E">
      <w:pPr>
        <w:jc w:val="both"/>
        <w:rPr>
          <w:rFonts w:ascii="Optima" w:hAnsi="Optima"/>
          <w:sz w:val="22"/>
          <w:szCs w:val="22"/>
        </w:rPr>
      </w:pPr>
      <w:r w:rsidRPr="001245EF">
        <w:rPr>
          <w:rFonts w:ascii="Optima" w:hAnsi="Optima"/>
          <w:b/>
          <w:bCs/>
          <w:sz w:val="22"/>
          <w:szCs w:val="22"/>
        </w:rPr>
        <w:t>"Liberia Telecommunications Authority"</w:t>
      </w:r>
      <w:r>
        <w:rPr>
          <w:rFonts w:ascii="Optima" w:hAnsi="Optima"/>
          <w:sz w:val="22"/>
          <w:szCs w:val="22"/>
        </w:rPr>
        <w:t xml:space="preserve"> </w:t>
      </w:r>
      <w:r w:rsidRPr="00C377E9">
        <w:rPr>
          <w:rFonts w:ascii="Optima" w:hAnsi="Optima"/>
          <w:sz w:val="22"/>
          <w:szCs w:val="22"/>
        </w:rPr>
        <w:t>or "LTA" means the regulatory authority established under the Act</w:t>
      </w:r>
      <w:r>
        <w:rPr>
          <w:rFonts w:ascii="Optima" w:hAnsi="Optima"/>
          <w:sz w:val="22"/>
          <w:szCs w:val="22"/>
        </w:rPr>
        <w:t>.</w:t>
      </w:r>
    </w:p>
    <w:p w14:paraId="09E07B2B" w14:textId="77777777" w:rsidR="00AE6C0E" w:rsidRPr="00C377E9" w:rsidRDefault="00AE6C0E" w:rsidP="00AE6C0E">
      <w:pPr>
        <w:jc w:val="both"/>
        <w:rPr>
          <w:rFonts w:ascii="Optima" w:hAnsi="Optima"/>
          <w:sz w:val="22"/>
          <w:szCs w:val="22"/>
        </w:rPr>
      </w:pPr>
    </w:p>
    <w:p w14:paraId="03E1D287" w14:textId="77777777" w:rsidR="00AE6C0E" w:rsidRDefault="00AE6C0E" w:rsidP="00AE6C0E">
      <w:pPr>
        <w:jc w:val="both"/>
        <w:rPr>
          <w:rFonts w:ascii="Optima" w:hAnsi="Optima"/>
          <w:sz w:val="22"/>
          <w:szCs w:val="22"/>
        </w:rPr>
      </w:pPr>
      <w:r w:rsidRPr="00C377E9">
        <w:rPr>
          <w:rFonts w:ascii="Optima" w:hAnsi="Optima"/>
          <w:b/>
          <w:bCs/>
          <w:sz w:val="22"/>
          <w:szCs w:val="22"/>
        </w:rPr>
        <w:t>“Satellite Broadband Service”</w:t>
      </w:r>
      <w:r w:rsidRPr="00C377E9">
        <w:rPr>
          <w:rFonts w:ascii="Optima" w:hAnsi="Optima"/>
          <w:sz w:val="22"/>
          <w:szCs w:val="22"/>
        </w:rPr>
        <w:t xml:space="preserve"> means a high-speed internet access service delivered by satellite to end user devices via </w:t>
      </w:r>
      <w:r w:rsidRPr="00816756">
        <w:rPr>
          <w:rFonts w:ascii="Optima" w:hAnsi="Optima"/>
          <w:sz w:val="22"/>
          <w:szCs w:val="22"/>
        </w:rPr>
        <w:t xml:space="preserve">satellite </w:t>
      </w:r>
      <w:r>
        <w:rPr>
          <w:rFonts w:ascii="Optima" w:hAnsi="Optima"/>
          <w:sz w:val="22"/>
          <w:szCs w:val="22"/>
        </w:rPr>
        <w:t xml:space="preserve">earth </w:t>
      </w:r>
      <w:r w:rsidRPr="00816756">
        <w:rPr>
          <w:rFonts w:ascii="Optima" w:hAnsi="Optima"/>
          <w:sz w:val="22"/>
          <w:szCs w:val="22"/>
        </w:rPr>
        <w:t>terminals</w:t>
      </w:r>
      <w:r>
        <w:rPr>
          <w:rFonts w:ascii="Optima" w:hAnsi="Optima"/>
          <w:sz w:val="22"/>
          <w:szCs w:val="22"/>
        </w:rPr>
        <w:t>/stations</w:t>
      </w:r>
      <w:r w:rsidRPr="00C377E9">
        <w:rPr>
          <w:rFonts w:ascii="Optima" w:hAnsi="Optima"/>
          <w:sz w:val="22"/>
          <w:szCs w:val="22"/>
        </w:rPr>
        <w:t>.</w:t>
      </w:r>
    </w:p>
    <w:p w14:paraId="09563779" w14:textId="77777777" w:rsidR="00AE6C0E" w:rsidRDefault="00AE6C0E" w:rsidP="00AE6C0E">
      <w:pPr>
        <w:jc w:val="both"/>
        <w:rPr>
          <w:rFonts w:ascii="Optima" w:hAnsi="Optima"/>
          <w:sz w:val="22"/>
          <w:szCs w:val="22"/>
        </w:rPr>
      </w:pPr>
    </w:p>
    <w:p w14:paraId="4B9AD9CC" w14:textId="77777777" w:rsidR="00AE6C0E" w:rsidRPr="00C377E9" w:rsidRDefault="00AE6C0E" w:rsidP="00AE6C0E">
      <w:pPr>
        <w:jc w:val="both"/>
        <w:rPr>
          <w:rFonts w:ascii="Optima" w:hAnsi="Optima"/>
          <w:sz w:val="22"/>
          <w:szCs w:val="22"/>
        </w:rPr>
      </w:pPr>
      <w:r w:rsidRPr="00C377E9">
        <w:rPr>
          <w:rFonts w:ascii="Optima" w:hAnsi="Optima"/>
          <w:b/>
          <w:bCs/>
          <w:sz w:val="22"/>
          <w:szCs w:val="22"/>
        </w:rPr>
        <w:t>“Satellite Communications Guidelines</w:t>
      </w:r>
      <w:r>
        <w:rPr>
          <w:rFonts w:ascii="Optima" w:hAnsi="Optima"/>
          <w:sz w:val="22"/>
          <w:szCs w:val="22"/>
        </w:rPr>
        <w:t xml:space="preserve">” means guidelines adopted by the LTA to regulate the provision of satellite communications services in Liberia. </w:t>
      </w:r>
    </w:p>
    <w:p w14:paraId="0EA253D5" w14:textId="77777777" w:rsidR="00AE6C0E" w:rsidRDefault="00AE6C0E" w:rsidP="00AE6C0E">
      <w:pPr>
        <w:jc w:val="both"/>
        <w:rPr>
          <w:rFonts w:ascii="Optima" w:hAnsi="Optima"/>
          <w:b/>
          <w:bCs/>
          <w:sz w:val="22"/>
          <w:szCs w:val="22"/>
        </w:rPr>
      </w:pPr>
    </w:p>
    <w:p w14:paraId="0476DB5D" w14:textId="77777777" w:rsidR="00AE6C0E" w:rsidRPr="00C377E9" w:rsidRDefault="00AE6C0E" w:rsidP="00AE6C0E">
      <w:pPr>
        <w:jc w:val="both"/>
        <w:rPr>
          <w:rFonts w:ascii="Optima" w:hAnsi="Optima"/>
          <w:sz w:val="22"/>
          <w:szCs w:val="22"/>
        </w:rPr>
      </w:pPr>
      <w:r w:rsidRPr="00C377E9">
        <w:rPr>
          <w:rFonts w:ascii="Optima" w:hAnsi="Optima"/>
          <w:b/>
          <w:bCs/>
          <w:sz w:val="22"/>
          <w:szCs w:val="22"/>
        </w:rPr>
        <w:t>“Satellite Capacity”</w:t>
      </w:r>
      <w:r>
        <w:rPr>
          <w:rFonts w:ascii="Optima" w:hAnsi="Optima"/>
          <w:sz w:val="22"/>
          <w:szCs w:val="22"/>
        </w:rPr>
        <w:t xml:space="preserve"> means t</w:t>
      </w:r>
      <w:r w:rsidRPr="00C377E9">
        <w:rPr>
          <w:rFonts w:ascii="Optima" w:hAnsi="Optima"/>
          <w:sz w:val="22"/>
          <w:szCs w:val="22"/>
        </w:rPr>
        <w:t xml:space="preserve">he range of data traffic provided by a Satellite communicating with an Earth Station.   </w:t>
      </w:r>
    </w:p>
    <w:p w14:paraId="5ECA2F1D" w14:textId="77777777" w:rsidR="00AE6C0E" w:rsidRPr="001245EF" w:rsidRDefault="00AE6C0E" w:rsidP="00AE6C0E">
      <w:pPr>
        <w:jc w:val="both"/>
        <w:rPr>
          <w:rFonts w:ascii="Optima" w:hAnsi="Optima"/>
          <w:sz w:val="22"/>
          <w:szCs w:val="22"/>
        </w:rPr>
      </w:pPr>
    </w:p>
    <w:p w14:paraId="0D7E4B72" w14:textId="77777777" w:rsidR="00AE6C0E" w:rsidRDefault="00AE6C0E" w:rsidP="00AE6C0E">
      <w:pPr>
        <w:jc w:val="both"/>
        <w:rPr>
          <w:rFonts w:ascii="Optima" w:hAnsi="Optima"/>
          <w:sz w:val="22"/>
          <w:szCs w:val="22"/>
        </w:rPr>
      </w:pPr>
      <w:r w:rsidRPr="00C377E9">
        <w:rPr>
          <w:rFonts w:ascii="Optima" w:hAnsi="Optima"/>
          <w:b/>
          <w:bCs/>
          <w:sz w:val="22"/>
          <w:szCs w:val="22"/>
        </w:rPr>
        <w:t>"</w:t>
      </w:r>
      <w:r>
        <w:rPr>
          <w:rFonts w:ascii="Optima" w:hAnsi="Optima"/>
          <w:b/>
          <w:bCs/>
          <w:sz w:val="22"/>
          <w:szCs w:val="22"/>
        </w:rPr>
        <w:t xml:space="preserve">Satellite </w:t>
      </w:r>
      <w:r w:rsidRPr="00C377E9">
        <w:rPr>
          <w:rFonts w:ascii="Optima" w:hAnsi="Optima"/>
          <w:b/>
          <w:bCs/>
          <w:sz w:val="22"/>
          <w:szCs w:val="22"/>
        </w:rPr>
        <w:t>Service Provider</w:t>
      </w:r>
      <w:r>
        <w:rPr>
          <w:rFonts w:ascii="Optima" w:hAnsi="Optima"/>
          <w:sz w:val="22"/>
          <w:szCs w:val="22"/>
        </w:rPr>
        <w:t xml:space="preserve">” </w:t>
      </w:r>
      <w:r w:rsidRPr="00C377E9">
        <w:rPr>
          <w:rFonts w:ascii="Optima" w:hAnsi="Optima"/>
          <w:sz w:val="22"/>
          <w:szCs w:val="22"/>
        </w:rPr>
        <w:t xml:space="preserve">means </w:t>
      </w:r>
      <w:r>
        <w:rPr>
          <w:rFonts w:ascii="Optima" w:hAnsi="Optima"/>
          <w:sz w:val="22"/>
          <w:szCs w:val="22"/>
        </w:rPr>
        <w:t>a</w:t>
      </w:r>
      <w:r w:rsidRPr="001245EF">
        <w:rPr>
          <w:rFonts w:ascii="Optima" w:hAnsi="Optima"/>
          <w:sz w:val="22"/>
          <w:szCs w:val="22"/>
        </w:rPr>
        <w:t>n entity/individual licensed by the LTA to provide satellite communications services within the terrestrial, maritime and aeronautical territory of Liberia.</w:t>
      </w:r>
    </w:p>
    <w:p w14:paraId="41211B12" w14:textId="77777777" w:rsidR="00AE6C0E" w:rsidRDefault="00AE6C0E" w:rsidP="00AE6C0E">
      <w:pPr>
        <w:jc w:val="both"/>
        <w:rPr>
          <w:rFonts w:ascii="Optima" w:hAnsi="Optima"/>
          <w:sz w:val="22"/>
          <w:szCs w:val="22"/>
        </w:rPr>
      </w:pPr>
    </w:p>
    <w:p w14:paraId="2E186665" w14:textId="77777777" w:rsidR="00AE6C0E" w:rsidRPr="00C377E9" w:rsidRDefault="00AE6C0E" w:rsidP="00AE6C0E">
      <w:pPr>
        <w:jc w:val="both"/>
        <w:rPr>
          <w:rFonts w:ascii="Optima" w:hAnsi="Optima"/>
          <w:sz w:val="22"/>
          <w:szCs w:val="22"/>
        </w:rPr>
      </w:pPr>
    </w:p>
    <w:p w14:paraId="791CF6E5" w14:textId="77777777" w:rsidR="00AE6C0E" w:rsidRDefault="00AE6C0E" w:rsidP="00AE6C0E">
      <w:pPr>
        <w:jc w:val="both"/>
        <w:rPr>
          <w:rFonts w:ascii="Optima" w:hAnsi="Optima"/>
          <w:sz w:val="22"/>
          <w:szCs w:val="22"/>
        </w:rPr>
      </w:pPr>
    </w:p>
    <w:p w14:paraId="6A2FBD9D" w14:textId="77777777" w:rsidR="00AE6C0E" w:rsidRDefault="00AE6C0E" w:rsidP="00AE6C0E">
      <w:pPr>
        <w:jc w:val="both"/>
        <w:rPr>
          <w:rFonts w:ascii="Optima" w:hAnsi="Optima"/>
          <w:sz w:val="22"/>
          <w:szCs w:val="22"/>
        </w:rPr>
      </w:pPr>
    </w:p>
    <w:p w14:paraId="035E11DD" w14:textId="77777777" w:rsidR="00AE6C0E" w:rsidRDefault="00AE6C0E" w:rsidP="00AE6C0E">
      <w:pPr>
        <w:jc w:val="both"/>
        <w:rPr>
          <w:rFonts w:ascii="Optima" w:hAnsi="Optima"/>
          <w:sz w:val="22"/>
          <w:szCs w:val="22"/>
        </w:rPr>
      </w:pPr>
    </w:p>
    <w:p w14:paraId="0E1DB1F0" w14:textId="77777777" w:rsidR="00AE6C0E" w:rsidRDefault="00AE6C0E" w:rsidP="00AE6C0E">
      <w:pPr>
        <w:jc w:val="both"/>
        <w:rPr>
          <w:rFonts w:ascii="Optima" w:hAnsi="Optima"/>
          <w:sz w:val="22"/>
          <w:szCs w:val="22"/>
        </w:rPr>
      </w:pPr>
    </w:p>
    <w:p w14:paraId="7FDCA97A" w14:textId="77777777" w:rsidR="00AE6C0E" w:rsidRDefault="00AE6C0E" w:rsidP="00AE6C0E">
      <w:pPr>
        <w:jc w:val="both"/>
        <w:rPr>
          <w:rFonts w:ascii="Optima" w:hAnsi="Optima"/>
          <w:sz w:val="22"/>
          <w:szCs w:val="22"/>
        </w:rPr>
      </w:pPr>
    </w:p>
    <w:p w14:paraId="463D1335" w14:textId="77777777" w:rsidR="00AE6C0E" w:rsidRPr="00C377E9" w:rsidRDefault="00AE6C0E" w:rsidP="00AE6C0E">
      <w:pPr>
        <w:jc w:val="both"/>
        <w:rPr>
          <w:rFonts w:ascii="Optima" w:hAnsi="Optima"/>
          <w:sz w:val="22"/>
          <w:szCs w:val="22"/>
        </w:rPr>
      </w:pPr>
    </w:p>
    <w:p w14:paraId="6738B6F6" w14:textId="77777777" w:rsidR="00AE6C0E" w:rsidRDefault="00AE6C0E" w:rsidP="00AE6C0E">
      <w:pPr>
        <w:jc w:val="both"/>
        <w:rPr>
          <w:rFonts w:ascii="Optima" w:hAnsi="Optima"/>
          <w:b/>
          <w:bCs/>
          <w:sz w:val="22"/>
          <w:szCs w:val="22"/>
        </w:rPr>
      </w:pPr>
      <w:r w:rsidRPr="001245EF">
        <w:rPr>
          <w:rFonts w:ascii="Optima" w:hAnsi="Optima"/>
          <w:b/>
          <w:bCs/>
          <w:sz w:val="22"/>
          <w:szCs w:val="22"/>
        </w:rPr>
        <w:t>13. INTERPRETATIONS</w:t>
      </w:r>
    </w:p>
    <w:p w14:paraId="05CFDA4E" w14:textId="77777777" w:rsidR="00AE6C0E" w:rsidRPr="001245EF" w:rsidRDefault="00AE6C0E" w:rsidP="00AE6C0E">
      <w:pPr>
        <w:jc w:val="both"/>
        <w:rPr>
          <w:rFonts w:ascii="Optima" w:hAnsi="Optima"/>
          <w:b/>
          <w:bCs/>
          <w:sz w:val="22"/>
          <w:szCs w:val="22"/>
        </w:rPr>
      </w:pPr>
    </w:p>
    <w:p w14:paraId="11F69B22" w14:textId="77777777" w:rsidR="00AE6C0E" w:rsidRDefault="00AE6C0E" w:rsidP="00AE6C0E">
      <w:pPr>
        <w:jc w:val="both"/>
        <w:rPr>
          <w:rFonts w:ascii="Optima" w:hAnsi="Optima"/>
          <w:sz w:val="22"/>
          <w:szCs w:val="22"/>
        </w:rPr>
      </w:pPr>
      <w:r w:rsidRPr="001245EF">
        <w:rPr>
          <w:rFonts w:ascii="Optima" w:hAnsi="Optima"/>
          <w:b/>
          <w:bCs/>
          <w:sz w:val="22"/>
          <w:szCs w:val="22"/>
        </w:rPr>
        <w:t>(a)</w:t>
      </w:r>
      <w:r>
        <w:rPr>
          <w:rFonts w:ascii="Optima" w:hAnsi="Optima"/>
          <w:sz w:val="22"/>
          <w:szCs w:val="22"/>
        </w:rPr>
        <w:t xml:space="preserve"> </w:t>
      </w:r>
      <w:r w:rsidRPr="00C377E9">
        <w:rPr>
          <w:rFonts w:ascii="Optima" w:hAnsi="Optima"/>
          <w:sz w:val="22"/>
          <w:szCs w:val="22"/>
        </w:rPr>
        <w:t>Words denoting the singular shall include the plural and vice versa.</w:t>
      </w:r>
    </w:p>
    <w:p w14:paraId="3CAA350D" w14:textId="77777777" w:rsidR="00AE6C0E" w:rsidRPr="00C377E9" w:rsidRDefault="00AE6C0E" w:rsidP="00AE6C0E">
      <w:pPr>
        <w:jc w:val="both"/>
        <w:rPr>
          <w:rFonts w:ascii="Optima" w:hAnsi="Optima"/>
          <w:sz w:val="22"/>
          <w:szCs w:val="22"/>
        </w:rPr>
      </w:pPr>
    </w:p>
    <w:p w14:paraId="68C21B6C" w14:textId="77777777" w:rsidR="00AE6C0E" w:rsidRDefault="00AE6C0E" w:rsidP="00AE6C0E">
      <w:pPr>
        <w:jc w:val="both"/>
        <w:rPr>
          <w:rFonts w:ascii="Optima" w:hAnsi="Optima"/>
          <w:sz w:val="22"/>
          <w:szCs w:val="22"/>
        </w:rPr>
      </w:pPr>
      <w:r w:rsidRPr="001245EF">
        <w:rPr>
          <w:rFonts w:ascii="Optima" w:hAnsi="Optima"/>
          <w:b/>
          <w:bCs/>
          <w:sz w:val="22"/>
          <w:szCs w:val="22"/>
        </w:rPr>
        <w:t>(b)</w:t>
      </w:r>
      <w:r>
        <w:rPr>
          <w:rFonts w:ascii="Optima" w:hAnsi="Optima"/>
          <w:sz w:val="22"/>
          <w:szCs w:val="22"/>
        </w:rPr>
        <w:t xml:space="preserve"> </w:t>
      </w:r>
      <w:r w:rsidRPr="00C377E9">
        <w:rPr>
          <w:rFonts w:ascii="Optima" w:hAnsi="Optima"/>
          <w:sz w:val="22"/>
          <w:szCs w:val="22"/>
        </w:rPr>
        <w:t>Words denoting persons shall include individuals, partnerships, corporate bodies and any other entities with legal personality.</w:t>
      </w:r>
    </w:p>
    <w:p w14:paraId="79A2E70E" w14:textId="77777777" w:rsidR="00AE6C0E" w:rsidRPr="00C377E9" w:rsidRDefault="00AE6C0E" w:rsidP="00AE6C0E">
      <w:pPr>
        <w:jc w:val="both"/>
        <w:rPr>
          <w:rFonts w:ascii="Optima" w:hAnsi="Optima"/>
          <w:sz w:val="22"/>
          <w:szCs w:val="22"/>
        </w:rPr>
      </w:pPr>
    </w:p>
    <w:p w14:paraId="798708B5" w14:textId="77777777" w:rsidR="00AE6C0E" w:rsidRDefault="00AE6C0E" w:rsidP="00AE6C0E">
      <w:pPr>
        <w:jc w:val="both"/>
        <w:rPr>
          <w:rFonts w:ascii="Optima" w:hAnsi="Optima"/>
          <w:sz w:val="22"/>
          <w:szCs w:val="22"/>
        </w:rPr>
      </w:pPr>
      <w:r w:rsidRPr="001245EF">
        <w:rPr>
          <w:rFonts w:ascii="Optima" w:hAnsi="Optima"/>
          <w:b/>
          <w:bCs/>
          <w:sz w:val="22"/>
          <w:szCs w:val="22"/>
        </w:rPr>
        <w:t>(c)</w:t>
      </w:r>
      <w:r>
        <w:rPr>
          <w:rFonts w:ascii="Optima" w:hAnsi="Optima"/>
          <w:sz w:val="22"/>
          <w:szCs w:val="22"/>
        </w:rPr>
        <w:t xml:space="preserve"> </w:t>
      </w:r>
      <w:r w:rsidRPr="00C377E9">
        <w:rPr>
          <w:rFonts w:ascii="Optima" w:hAnsi="Optima"/>
          <w:sz w:val="22"/>
          <w:szCs w:val="22"/>
        </w:rPr>
        <w:t xml:space="preserve">Any reference in this </w:t>
      </w:r>
      <w:r>
        <w:rPr>
          <w:rFonts w:ascii="Optima" w:hAnsi="Optima"/>
          <w:sz w:val="22"/>
          <w:szCs w:val="22"/>
        </w:rPr>
        <w:t>Authorization</w:t>
      </w:r>
      <w:r w:rsidRPr="00C377E9">
        <w:rPr>
          <w:rFonts w:ascii="Optima" w:hAnsi="Optima"/>
          <w:sz w:val="22"/>
          <w:szCs w:val="22"/>
        </w:rPr>
        <w:t xml:space="preserve"> to the ACT shall include any regulations or rules made thereunder.</w:t>
      </w:r>
    </w:p>
    <w:p w14:paraId="4C65F513" w14:textId="77777777" w:rsidR="00AE6C0E" w:rsidRPr="00C377E9" w:rsidRDefault="00AE6C0E" w:rsidP="00AE6C0E">
      <w:pPr>
        <w:jc w:val="both"/>
        <w:rPr>
          <w:rFonts w:ascii="Optima" w:hAnsi="Optima"/>
          <w:sz w:val="22"/>
          <w:szCs w:val="22"/>
        </w:rPr>
      </w:pPr>
    </w:p>
    <w:p w14:paraId="7E77B456" w14:textId="77777777" w:rsidR="00AE6C0E" w:rsidRDefault="00AE6C0E" w:rsidP="00AE6C0E">
      <w:pPr>
        <w:jc w:val="both"/>
        <w:rPr>
          <w:rFonts w:ascii="Optima" w:hAnsi="Optima"/>
          <w:sz w:val="22"/>
          <w:szCs w:val="22"/>
        </w:rPr>
      </w:pPr>
      <w:r w:rsidRPr="001245EF">
        <w:rPr>
          <w:rFonts w:ascii="Optima" w:hAnsi="Optima"/>
          <w:b/>
          <w:bCs/>
          <w:sz w:val="22"/>
          <w:szCs w:val="22"/>
        </w:rPr>
        <w:t>(d)</w:t>
      </w:r>
      <w:r>
        <w:rPr>
          <w:rFonts w:ascii="Optima" w:hAnsi="Optima"/>
          <w:sz w:val="22"/>
          <w:szCs w:val="22"/>
        </w:rPr>
        <w:t xml:space="preserve"> </w:t>
      </w:r>
      <w:r w:rsidRPr="00C377E9">
        <w:rPr>
          <w:rFonts w:ascii="Optima" w:hAnsi="Optima"/>
          <w:sz w:val="22"/>
          <w:szCs w:val="22"/>
        </w:rPr>
        <w:t>References to any laws, regulations, rules, orders, procedures, guidelines or other instruments shall be read as references to such instruments as amended from time to time.</w:t>
      </w:r>
    </w:p>
    <w:p w14:paraId="514E50A9" w14:textId="77777777" w:rsidR="00AE6C0E" w:rsidRPr="00C377E9" w:rsidRDefault="00AE6C0E" w:rsidP="00AE6C0E">
      <w:pPr>
        <w:jc w:val="both"/>
        <w:rPr>
          <w:rFonts w:ascii="Optima" w:hAnsi="Optima"/>
          <w:sz w:val="22"/>
          <w:szCs w:val="22"/>
        </w:rPr>
      </w:pPr>
    </w:p>
    <w:p w14:paraId="44794254" w14:textId="77777777" w:rsidR="00AE6C0E" w:rsidRPr="00BC3C88" w:rsidRDefault="00AE6C0E" w:rsidP="00AE6C0E">
      <w:pPr>
        <w:jc w:val="both"/>
        <w:rPr>
          <w:rFonts w:ascii="Optima" w:hAnsi="Optima"/>
          <w:sz w:val="22"/>
          <w:szCs w:val="22"/>
        </w:rPr>
      </w:pPr>
      <w:r w:rsidRPr="001245EF">
        <w:rPr>
          <w:rFonts w:ascii="Optima" w:hAnsi="Optima"/>
          <w:b/>
          <w:bCs/>
          <w:sz w:val="22"/>
          <w:szCs w:val="22"/>
        </w:rPr>
        <w:t>(e)</w:t>
      </w:r>
      <w:r>
        <w:rPr>
          <w:rFonts w:ascii="Optima" w:hAnsi="Optima"/>
          <w:sz w:val="22"/>
          <w:szCs w:val="22"/>
        </w:rPr>
        <w:t xml:space="preserve"> </w:t>
      </w:r>
      <w:r w:rsidRPr="00C377E9">
        <w:rPr>
          <w:rFonts w:ascii="Optima" w:hAnsi="Optima"/>
          <w:sz w:val="22"/>
          <w:szCs w:val="22"/>
        </w:rPr>
        <w:t xml:space="preserve">In other respects, this </w:t>
      </w:r>
      <w:r>
        <w:rPr>
          <w:rFonts w:ascii="Optima" w:hAnsi="Optima"/>
          <w:sz w:val="22"/>
          <w:szCs w:val="22"/>
        </w:rPr>
        <w:t>Authorization</w:t>
      </w:r>
      <w:r w:rsidRPr="00C377E9">
        <w:rPr>
          <w:rFonts w:ascii="Optima" w:hAnsi="Optima"/>
          <w:sz w:val="22"/>
          <w:szCs w:val="22"/>
        </w:rPr>
        <w:t xml:space="preserve"> shall be interpreted and applied in accordance with the telecommunications sector development objectives identified in the ACT and the intended purpose of the </w:t>
      </w:r>
      <w:r>
        <w:rPr>
          <w:rFonts w:ascii="Optima" w:hAnsi="Optima"/>
          <w:sz w:val="22"/>
          <w:szCs w:val="22"/>
        </w:rPr>
        <w:t>Authorization</w:t>
      </w:r>
      <w:r w:rsidRPr="00C377E9">
        <w:rPr>
          <w:rFonts w:ascii="Optima" w:hAnsi="Optima"/>
          <w:sz w:val="22"/>
          <w:szCs w:val="22"/>
        </w:rPr>
        <w:t xml:space="preserve"> within the regulatory framework established in the ACT.</w:t>
      </w:r>
    </w:p>
    <w:p w14:paraId="514B1172" w14:textId="77777777" w:rsidR="00E06043" w:rsidRDefault="00E06043"/>
    <w:sectPr w:rsidR="00E06043" w:rsidSect="00AE6C0E">
      <w:pgSz w:w="12240" w:h="15840"/>
      <w:pgMar w:top="39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tima">
    <w:panose1 w:val="02000503060000020004"/>
    <w:charset w:val="00"/>
    <w:family w:val="auto"/>
    <w:pitch w:val="variable"/>
    <w:sig w:usb0="80000067" w:usb1="00000000" w:usb2="00000000" w:usb3="00000000" w:csb0="00000001" w:csb1="00000000"/>
  </w:font>
  <w:font w:name="Algerian">
    <w:panose1 w:val="04020705040A02060702"/>
    <w:charset w:val="4D"/>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03506E"/>
    <w:multiLevelType w:val="multilevel"/>
    <w:tmpl w:val="99CE22EA"/>
    <w:lvl w:ilvl="0">
      <w:start w:val="1"/>
      <w:numFmt w:val="decimal"/>
      <w:lvlText w:val="%1"/>
      <w:lvlJc w:val="left"/>
      <w:pPr>
        <w:ind w:left="520" w:hanging="520"/>
      </w:pPr>
      <w:rPr>
        <w:rFonts w:hint="default"/>
        <w:b/>
      </w:rPr>
    </w:lvl>
    <w:lvl w:ilvl="1">
      <w:start w:val="1"/>
      <w:numFmt w:val="decimal"/>
      <w:lvlText w:val="%1.%2"/>
      <w:lvlJc w:val="left"/>
      <w:pPr>
        <w:ind w:left="520" w:hanging="5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52513203"/>
    <w:multiLevelType w:val="multilevel"/>
    <w:tmpl w:val="0102F03E"/>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7E7D53D5"/>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51676031">
    <w:abstractNumId w:val="2"/>
  </w:num>
  <w:num w:numId="2" w16cid:durableId="1305894647">
    <w:abstractNumId w:val="1"/>
  </w:num>
  <w:num w:numId="3" w16cid:durableId="1825655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C0E"/>
    <w:rsid w:val="00016937"/>
    <w:rsid w:val="00135644"/>
    <w:rsid w:val="001C39E6"/>
    <w:rsid w:val="00597215"/>
    <w:rsid w:val="005D3995"/>
    <w:rsid w:val="0070330C"/>
    <w:rsid w:val="00730363"/>
    <w:rsid w:val="00802640"/>
    <w:rsid w:val="00AD5F0C"/>
    <w:rsid w:val="00AE0385"/>
    <w:rsid w:val="00AE6C0E"/>
    <w:rsid w:val="00BB4676"/>
    <w:rsid w:val="00DA66EC"/>
    <w:rsid w:val="00E06043"/>
    <w:rsid w:val="00F506C7"/>
  </w:rsids>
  <m:mathPr>
    <m:mathFont m:val="Cambria Math"/>
    <m:brkBin m:val="before"/>
    <m:brkBinSub m:val="--"/>
    <m:smallFrac m:val="0"/>
    <m:dispDef/>
    <m:lMargin m:val="0"/>
    <m:rMargin m:val="0"/>
    <m:defJc m:val="centerGroup"/>
    <m:wrapIndent m:val="1440"/>
    <m:intLim m:val="subSup"/>
    <m:naryLim m:val="undOvr"/>
  </m:mathPr>
  <w:themeFontLang w:val="en-LR"/>
  <w:clrSchemeMapping w:bg1="light1" w:t1="dark1" w:bg2="light2" w:t2="dark2" w:accent1="accent1" w:accent2="accent2" w:accent3="accent3" w:accent4="accent4" w:accent5="accent5" w:accent6="accent6" w:hyperlink="hyperlink" w:followedHyperlink="followedHyperlink"/>
  <w:decimalSymbol w:val="."/>
  <w:listSeparator w:val=","/>
  <w14:docId w14:val="1D8CCE7E"/>
  <w15:chartTrackingRefBased/>
  <w15:docId w15:val="{05DAF3E1-B2CF-1442-A7F9-8C7A8846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C0E"/>
  </w:style>
  <w:style w:type="paragraph" w:styleId="Heading1">
    <w:name w:val="heading 1"/>
    <w:basedOn w:val="Normal"/>
    <w:next w:val="Normal"/>
    <w:link w:val="Heading1Char"/>
    <w:uiPriority w:val="9"/>
    <w:qFormat/>
    <w:rsid w:val="00AE6C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6C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6C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6C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6C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6C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C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C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C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E0385"/>
    <w:pPr>
      <w:numPr>
        <w:numId w:val="1"/>
      </w:numPr>
    </w:pPr>
  </w:style>
  <w:style w:type="character" w:customStyle="1" w:styleId="Heading1Char">
    <w:name w:val="Heading 1 Char"/>
    <w:basedOn w:val="DefaultParagraphFont"/>
    <w:link w:val="Heading1"/>
    <w:uiPriority w:val="9"/>
    <w:rsid w:val="00AE6C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6C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6C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6C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6C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6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C0E"/>
    <w:rPr>
      <w:rFonts w:eastAsiaTheme="majorEastAsia" w:cstheme="majorBidi"/>
      <w:color w:val="272727" w:themeColor="text1" w:themeTint="D8"/>
    </w:rPr>
  </w:style>
  <w:style w:type="paragraph" w:styleId="Title">
    <w:name w:val="Title"/>
    <w:basedOn w:val="Normal"/>
    <w:next w:val="Normal"/>
    <w:link w:val="TitleChar"/>
    <w:uiPriority w:val="10"/>
    <w:qFormat/>
    <w:rsid w:val="00AE6C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C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C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6C0E"/>
    <w:rPr>
      <w:i/>
      <w:iCs/>
      <w:color w:val="404040" w:themeColor="text1" w:themeTint="BF"/>
    </w:rPr>
  </w:style>
  <w:style w:type="paragraph" w:styleId="ListParagraph">
    <w:name w:val="List Paragraph"/>
    <w:basedOn w:val="Normal"/>
    <w:uiPriority w:val="34"/>
    <w:qFormat/>
    <w:rsid w:val="00AE6C0E"/>
    <w:pPr>
      <w:ind w:left="720"/>
      <w:contextualSpacing/>
    </w:pPr>
  </w:style>
  <w:style w:type="character" w:styleId="IntenseEmphasis">
    <w:name w:val="Intense Emphasis"/>
    <w:basedOn w:val="DefaultParagraphFont"/>
    <w:uiPriority w:val="21"/>
    <w:qFormat/>
    <w:rsid w:val="00AE6C0E"/>
    <w:rPr>
      <w:i/>
      <w:iCs/>
      <w:color w:val="2F5496" w:themeColor="accent1" w:themeShade="BF"/>
    </w:rPr>
  </w:style>
  <w:style w:type="paragraph" w:styleId="IntenseQuote">
    <w:name w:val="Intense Quote"/>
    <w:basedOn w:val="Normal"/>
    <w:next w:val="Normal"/>
    <w:link w:val="IntenseQuoteChar"/>
    <w:uiPriority w:val="30"/>
    <w:qFormat/>
    <w:rsid w:val="00AE6C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6C0E"/>
    <w:rPr>
      <w:i/>
      <w:iCs/>
      <w:color w:val="2F5496" w:themeColor="accent1" w:themeShade="BF"/>
    </w:rPr>
  </w:style>
  <w:style w:type="character" w:styleId="IntenseReference">
    <w:name w:val="Intense Reference"/>
    <w:basedOn w:val="DefaultParagraphFont"/>
    <w:uiPriority w:val="32"/>
    <w:qFormat/>
    <w:rsid w:val="00AE6C0E"/>
    <w:rPr>
      <w:b/>
      <w:bCs/>
      <w:smallCaps/>
      <w:color w:val="2F5496" w:themeColor="accent1" w:themeShade="BF"/>
      <w:spacing w:val="5"/>
    </w:rPr>
  </w:style>
  <w:style w:type="character" w:styleId="CommentReference">
    <w:name w:val="annotation reference"/>
    <w:basedOn w:val="DefaultParagraphFont"/>
    <w:uiPriority w:val="99"/>
    <w:semiHidden/>
    <w:unhideWhenUsed/>
    <w:rsid w:val="00AE6C0E"/>
    <w:rPr>
      <w:sz w:val="16"/>
      <w:szCs w:val="16"/>
    </w:rPr>
  </w:style>
  <w:style w:type="paragraph" w:styleId="CommentText">
    <w:name w:val="annotation text"/>
    <w:basedOn w:val="Normal"/>
    <w:link w:val="CommentTextChar"/>
    <w:uiPriority w:val="99"/>
    <w:semiHidden/>
    <w:unhideWhenUsed/>
    <w:rsid w:val="00AE6C0E"/>
    <w:rPr>
      <w:sz w:val="20"/>
      <w:szCs w:val="20"/>
    </w:rPr>
  </w:style>
  <w:style w:type="character" w:customStyle="1" w:styleId="CommentTextChar">
    <w:name w:val="Comment Text Char"/>
    <w:basedOn w:val="DefaultParagraphFont"/>
    <w:link w:val="CommentText"/>
    <w:uiPriority w:val="99"/>
    <w:semiHidden/>
    <w:rsid w:val="00AE6C0E"/>
    <w:rPr>
      <w:sz w:val="20"/>
      <w:szCs w:val="20"/>
    </w:rPr>
  </w:style>
  <w:style w:type="table" w:styleId="TableGrid">
    <w:name w:val="Table Grid"/>
    <w:basedOn w:val="TableNormal"/>
    <w:uiPriority w:val="39"/>
    <w:rsid w:val="00AE6C0E"/>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E6C0E"/>
    <w:rPr>
      <w:kern w:val="0"/>
      <w:sz w:val="22"/>
      <w:szCs w:val="22"/>
      <w:lang w:val="en-US"/>
      <w14:ligatures w14:val="none"/>
    </w:rPr>
  </w:style>
  <w:style w:type="paragraph" w:styleId="Revision">
    <w:name w:val="Revision"/>
    <w:hidden/>
    <w:uiPriority w:val="99"/>
    <w:semiHidden/>
    <w:rsid w:val="00AE6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2660</Words>
  <Characters>15324</Characters>
  <Application>Microsoft Office Word</Application>
  <DocSecurity>0</DocSecurity>
  <Lines>437</Lines>
  <Paragraphs>143</Paragraphs>
  <ScaleCrop>false</ScaleCrop>
  <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Chrim Robinson</dc:creator>
  <cp:keywords/>
  <dc:description/>
  <cp:lastModifiedBy>Chrim Robinson</cp:lastModifiedBy>
  <cp:revision>4</cp:revision>
  <dcterms:created xsi:type="dcterms:W3CDTF">2026-06-04T14:02:00Z</dcterms:created>
  <dcterms:modified xsi:type="dcterms:W3CDTF">2026-06-05T10:11:00Z</dcterms:modified>
</cp:coreProperties>
</file>